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1" w:rsidRPr="00AC4931" w:rsidRDefault="00AC4931" w:rsidP="00AC4931">
      <w:pPr>
        <w:ind w:left="-284" w:right="-143"/>
        <w:jc w:val="both"/>
        <w:rPr>
          <w:b/>
          <w:sz w:val="24"/>
          <w:szCs w:val="24"/>
        </w:rPr>
      </w:pPr>
      <w:r w:rsidRPr="00AC493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-422910</wp:posOffset>
            </wp:positionV>
            <wp:extent cx="956310" cy="116586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6" w:type="dxa"/>
        <w:jc w:val="center"/>
        <w:tblInd w:w="-125" w:type="dxa"/>
        <w:tblBorders>
          <w:insideH w:val="thinThickSmallGap" w:sz="24" w:space="0" w:color="auto"/>
        </w:tblBorders>
        <w:tblLook w:val="04A0"/>
      </w:tblPr>
      <w:tblGrid>
        <w:gridCol w:w="4332"/>
        <w:gridCol w:w="5464"/>
      </w:tblGrid>
      <w:tr w:rsidR="00AC4931" w:rsidRPr="00AC4931" w:rsidTr="00113901">
        <w:trPr>
          <w:trHeight w:val="1505"/>
          <w:jc w:val="center"/>
        </w:trPr>
        <w:tc>
          <w:tcPr>
            <w:tcW w:w="43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Оросой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ХолбоотоУлас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БуряадУлас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Муяын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хото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уурин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«Северомуйское»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гэhэн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захиргаан</w:t>
            </w:r>
            <w:proofErr w:type="spellEnd"/>
          </w:p>
        </w:tc>
        <w:tc>
          <w:tcPr>
            <w:tcW w:w="5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AC4931" w:rsidRPr="00AC4931" w:rsidTr="00113901">
        <w:trPr>
          <w:jc w:val="center"/>
        </w:trPr>
        <w:tc>
          <w:tcPr>
            <w:tcW w:w="43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931">
              <w:rPr>
                <w:sz w:val="24"/>
                <w:szCs w:val="24"/>
              </w:rPr>
              <w:tab/>
            </w:r>
          </w:p>
        </w:tc>
        <w:tc>
          <w:tcPr>
            <w:tcW w:w="5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C4931" w:rsidRPr="00AC4931" w:rsidRDefault="00AC4931" w:rsidP="00AC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931" w:rsidRPr="00113901" w:rsidRDefault="00AC4931" w:rsidP="00AC49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901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12561C">
        <w:rPr>
          <w:rFonts w:ascii="Times New Roman" w:hAnsi="Times New Roman" w:cs="Times New Roman"/>
          <w:b/>
          <w:sz w:val="26"/>
          <w:szCs w:val="26"/>
        </w:rPr>
        <w:t xml:space="preserve"> 17</w:t>
      </w:r>
    </w:p>
    <w:p w:rsidR="00AC4931" w:rsidRPr="00AC4931" w:rsidRDefault="00AC4931" w:rsidP="00AC493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931" w:rsidRPr="00AC4931" w:rsidRDefault="0012561C" w:rsidP="0012561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29</w:t>
      </w:r>
      <w:r w:rsidR="000A7B1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="000A7B11">
        <w:rPr>
          <w:b/>
          <w:sz w:val="24"/>
          <w:szCs w:val="24"/>
        </w:rPr>
        <w:t xml:space="preserve"> 2023</w:t>
      </w:r>
      <w:r w:rsidR="00AC4931" w:rsidRPr="00AC4931">
        <w:rPr>
          <w:b/>
          <w:sz w:val="24"/>
          <w:szCs w:val="24"/>
        </w:rPr>
        <w:t xml:space="preserve"> года                                                                    </w:t>
      </w:r>
      <w:r w:rsidR="00AC493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 w:rsidR="00AC4931">
        <w:rPr>
          <w:b/>
          <w:sz w:val="24"/>
          <w:szCs w:val="24"/>
        </w:rPr>
        <w:t xml:space="preserve">    </w:t>
      </w:r>
      <w:r w:rsidR="00AC4931" w:rsidRPr="00AC4931">
        <w:rPr>
          <w:sz w:val="24"/>
          <w:szCs w:val="24"/>
        </w:rPr>
        <w:t>п. Северомуйск</w:t>
      </w:r>
    </w:p>
    <w:p w:rsidR="00AC4931" w:rsidRDefault="00AC4931" w:rsidP="00AC4931">
      <w:pPr>
        <w:pStyle w:val="a3"/>
        <w:jc w:val="both"/>
        <w:rPr>
          <w:b/>
          <w:sz w:val="24"/>
          <w:szCs w:val="24"/>
        </w:rPr>
      </w:pPr>
    </w:p>
    <w:p w:rsidR="0012561C" w:rsidRDefault="0012561C" w:rsidP="00AC4931">
      <w:pPr>
        <w:pStyle w:val="a3"/>
        <w:jc w:val="both"/>
        <w:rPr>
          <w:b/>
          <w:sz w:val="24"/>
          <w:szCs w:val="24"/>
        </w:rPr>
      </w:pPr>
    </w:p>
    <w:p w:rsidR="0012561C" w:rsidRDefault="0012561C" w:rsidP="00AC4931">
      <w:pPr>
        <w:pStyle w:val="a3"/>
        <w:jc w:val="both"/>
        <w:rPr>
          <w:b/>
          <w:sz w:val="24"/>
          <w:szCs w:val="24"/>
        </w:rPr>
      </w:pPr>
    </w:p>
    <w:p w:rsidR="0012561C" w:rsidRPr="00AC4931" w:rsidRDefault="0012561C" w:rsidP="00AC4931">
      <w:pPr>
        <w:pStyle w:val="a3"/>
        <w:jc w:val="both"/>
        <w:rPr>
          <w:b/>
          <w:sz w:val="24"/>
          <w:szCs w:val="24"/>
        </w:rPr>
      </w:pPr>
    </w:p>
    <w:p w:rsidR="00AC4931" w:rsidRPr="00A36B22" w:rsidRDefault="00AC4931" w:rsidP="00A36B22">
      <w:pPr>
        <w:pStyle w:val="a3"/>
        <w:jc w:val="center"/>
        <w:rPr>
          <w:b/>
          <w:sz w:val="26"/>
          <w:szCs w:val="26"/>
        </w:rPr>
      </w:pPr>
      <w:r w:rsidRPr="00A36B22">
        <w:rPr>
          <w:b/>
          <w:sz w:val="26"/>
          <w:szCs w:val="26"/>
        </w:rPr>
        <w:t>Об утверждении отчета "Об исполнении бюджета муниципального образования городское поселение "Северомуйское" за 1 квартал 2022 года"</w:t>
      </w: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В соответствии с пунктом 264.2 Бюджетного Кодекса Российской Федерации,</w:t>
      </w:r>
    </w:p>
    <w:p w:rsidR="00AC4931" w:rsidRPr="00A36B22" w:rsidRDefault="00AC4931" w:rsidP="00A36B22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C4931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1. </w:t>
      </w:r>
      <w:r w:rsidR="00AC4931" w:rsidRPr="00A36B22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образования городское поселение "Северомуйское" за 1 квартал 2022 года по доходам в сумме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1807,54 тыс. рублей, в том числе: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 налоговые и неналоговые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– 1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 610,19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ублей, </w:t>
      </w:r>
      <w:r w:rsidRPr="00A36B22">
        <w:rPr>
          <w:rFonts w:ascii="Times New Roman" w:hAnsi="Times New Roman" w:cs="Times New Roman"/>
          <w:sz w:val="26"/>
          <w:szCs w:val="26"/>
        </w:rPr>
        <w:t>безвозмездные поступления –197,341 тыс. рублей и общей сумме расходов 2 974,18 тыс. рублей.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Дефицит бюджета в сумме 1 166,64 тыс. рублей. (Приложение к настоящему постановлению)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2. Представить отчет в Совет депутатов муниципального образования городское поселение "Северомуйское" и контрольно-счетную палату МО "Муйский район".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возложить на ведущего специалиста по финансово-бюджетным </w:t>
      </w:r>
      <w:proofErr w:type="gramStart"/>
      <w:r w:rsidR="00A36B22" w:rsidRPr="00A36B22">
        <w:rPr>
          <w:rFonts w:ascii="Times New Roman" w:hAnsi="Times New Roman" w:cs="Times New Roman"/>
          <w:sz w:val="26"/>
          <w:szCs w:val="26"/>
        </w:rPr>
        <w:t>вопросам  Н.</w:t>
      </w:r>
      <w:proofErr w:type="gramEnd"/>
      <w:r w:rsidR="00A36B22" w:rsidRPr="00A36B22">
        <w:rPr>
          <w:rFonts w:ascii="Times New Roman" w:hAnsi="Times New Roman" w:cs="Times New Roman"/>
          <w:sz w:val="26"/>
          <w:szCs w:val="26"/>
        </w:rPr>
        <w:t>С. Ульянову.</w:t>
      </w:r>
    </w:p>
    <w:p w:rsidR="00A36B22" w:rsidRDefault="00A36B2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3901" w:rsidRPr="00A36B22" w:rsidRDefault="00113901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Глава-руководитель администрации</w:t>
      </w: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МО ГП «Северомуйское»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</w:t>
      </w:r>
      <w:r w:rsid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>О-Г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-С.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Б.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Анина</w:t>
      </w:r>
    </w:p>
    <w:p w:rsidR="00AC4931" w:rsidRPr="00A36B22" w:rsidRDefault="00AC4931" w:rsidP="00A36B2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4931" w:rsidRPr="00A36B22" w:rsidRDefault="00AC4931" w:rsidP="00AC493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8390D" w:rsidRDefault="0058390D"/>
    <w:sectPr w:rsidR="0058390D" w:rsidSect="005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4E"/>
    <w:multiLevelType w:val="hybridMultilevel"/>
    <w:tmpl w:val="F980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31"/>
    <w:rsid w:val="000A7B11"/>
    <w:rsid w:val="0010653E"/>
    <w:rsid w:val="00113901"/>
    <w:rsid w:val="0012561C"/>
    <w:rsid w:val="0058390D"/>
    <w:rsid w:val="008214F2"/>
    <w:rsid w:val="008821E5"/>
    <w:rsid w:val="008F71EC"/>
    <w:rsid w:val="00A36B22"/>
    <w:rsid w:val="00AC4931"/>
    <w:rsid w:val="00BE6180"/>
    <w:rsid w:val="00C144ED"/>
    <w:rsid w:val="00CB6243"/>
    <w:rsid w:val="00E2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1"/>
    <w:pPr>
      <w:spacing w:after="200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3"/>
    <w:basedOn w:val="a"/>
    <w:link w:val="a4"/>
    <w:rsid w:val="00AC4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3 Знак"/>
    <w:basedOn w:val="a0"/>
    <w:link w:val="a3"/>
    <w:rsid w:val="00AC49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5</cp:revision>
  <dcterms:created xsi:type="dcterms:W3CDTF">2023-03-22T08:50:00Z</dcterms:created>
  <dcterms:modified xsi:type="dcterms:W3CDTF">2023-03-29T05:50:00Z</dcterms:modified>
</cp:coreProperties>
</file>