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AD259E" w:rsidRPr="00485ED7" w:rsidTr="00AD259E">
        <w:tc>
          <w:tcPr>
            <w:tcW w:w="3935" w:type="dxa"/>
          </w:tcPr>
          <w:p w:rsidR="00AD259E" w:rsidRPr="00485ED7" w:rsidRDefault="00AD259E">
            <w:pPr>
              <w:jc w:val="center"/>
              <w:rPr>
                <w:b/>
              </w:rPr>
            </w:pPr>
          </w:p>
          <w:p w:rsidR="00AD259E" w:rsidRPr="00485ED7" w:rsidRDefault="00AD259E">
            <w:pPr>
              <w:jc w:val="center"/>
            </w:pPr>
            <w:proofErr w:type="spellStart"/>
            <w:r w:rsidRPr="00485ED7">
              <w:t>Буряад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Улас</w:t>
            </w:r>
            <w:proofErr w:type="spellEnd"/>
          </w:p>
          <w:p w:rsidR="00AD259E" w:rsidRPr="00485ED7" w:rsidRDefault="00AD259E">
            <w:pPr>
              <w:jc w:val="center"/>
            </w:pPr>
            <w:r w:rsidRPr="00485ED7">
              <w:t xml:space="preserve"> </w:t>
            </w:r>
            <w:proofErr w:type="spellStart"/>
            <w:r w:rsidRPr="00485ED7">
              <w:t>Муяын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аймаг</w:t>
            </w:r>
            <w:proofErr w:type="spellEnd"/>
          </w:p>
          <w:p w:rsidR="00AD259E" w:rsidRPr="00485ED7" w:rsidRDefault="00435772">
            <w:pPr>
              <w:jc w:val="center"/>
            </w:pPr>
            <w:r>
              <w:t>4</w:t>
            </w:r>
            <w:r w:rsidR="00485ED7" w:rsidRPr="00485ED7">
              <w:t xml:space="preserve"> </w:t>
            </w:r>
            <w:proofErr w:type="spellStart"/>
            <w:r w:rsidR="00AD259E" w:rsidRPr="00485ED7">
              <w:t>ээлжээтэ</w:t>
            </w:r>
            <w:proofErr w:type="spellEnd"/>
            <w:r w:rsidR="00AD259E" w:rsidRPr="00485ED7">
              <w:t xml:space="preserve"> </w:t>
            </w:r>
            <w:proofErr w:type="spellStart"/>
            <w:r w:rsidR="00AD259E" w:rsidRPr="00485ED7">
              <w:t>бэшэ</w:t>
            </w:r>
            <w:proofErr w:type="spellEnd"/>
            <w:r w:rsidR="00AD259E" w:rsidRPr="00485ED7">
              <w:t xml:space="preserve"> </w:t>
            </w:r>
            <w:proofErr w:type="spellStart"/>
            <w:r w:rsidR="00AD259E" w:rsidRPr="00485ED7">
              <w:t>сесси</w:t>
            </w:r>
            <w:proofErr w:type="spellEnd"/>
          </w:p>
          <w:p w:rsidR="00AD259E" w:rsidRPr="00485ED7" w:rsidRDefault="00AD259E">
            <w:pPr>
              <w:jc w:val="center"/>
              <w:outlineLvl w:val="0"/>
            </w:pPr>
            <w:r w:rsidRPr="00485ED7">
              <w:t>«</w:t>
            </w:r>
            <w:proofErr w:type="spellStart"/>
            <w:r w:rsidRPr="00485ED7">
              <w:t>Северомуйскын</w:t>
            </w:r>
            <w:proofErr w:type="spellEnd"/>
            <w:r w:rsidRPr="00485ED7">
              <w:t xml:space="preserve">» </w:t>
            </w:r>
            <w:proofErr w:type="spellStart"/>
            <w:r w:rsidRPr="00485ED7">
              <w:t>хото</w:t>
            </w:r>
            <w:proofErr w:type="spellEnd"/>
            <w:r w:rsidRPr="00485ED7">
              <w:t xml:space="preserve"> </w:t>
            </w:r>
            <w:proofErr w:type="gramStart"/>
            <w:r w:rsidRPr="00485ED7">
              <w:rPr>
                <w:lang w:val="en-US"/>
              </w:rPr>
              <w:t>h</w:t>
            </w:r>
            <w:proofErr w:type="spellStart"/>
            <w:proofErr w:type="gramEnd"/>
            <w:r w:rsidRPr="00485ED7">
              <w:t>ууринай</w:t>
            </w:r>
            <w:proofErr w:type="spellEnd"/>
          </w:p>
          <w:p w:rsidR="00AD259E" w:rsidRPr="00485ED7" w:rsidRDefault="00AD259E">
            <w:pPr>
              <w:jc w:val="center"/>
            </w:pPr>
            <w:proofErr w:type="spellStart"/>
            <w:r w:rsidRPr="00485ED7">
              <w:t>нютагай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засагай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байгууламжын</w:t>
            </w:r>
            <w:proofErr w:type="spellEnd"/>
            <w:r w:rsidRPr="00485ED7">
              <w:t xml:space="preserve"> </w:t>
            </w:r>
          </w:p>
          <w:p w:rsidR="00AD259E" w:rsidRPr="00485ED7" w:rsidRDefault="00AD259E">
            <w:pPr>
              <w:jc w:val="center"/>
              <w:rPr>
                <w:b/>
              </w:rPr>
            </w:pPr>
            <w:proofErr w:type="spellStart"/>
            <w:r w:rsidRPr="00485ED7">
              <w:t>депутадуудай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зублэл</w:t>
            </w:r>
            <w:proofErr w:type="spellEnd"/>
          </w:p>
          <w:p w:rsidR="00AD259E" w:rsidRPr="00485ED7" w:rsidRDefault="00AD259E">
            <w:pPr>
              <w:jc w:val="center"/>
              <w:rPr>
                <w:b/>
              </w:rPr>
            </w:pPr>
          </w:p>
        </w:tc>
        <w:tc>
          <w:tcPr>
            <w:tcW w:w="1339" w:type="dxa"/>
            <w:hideMark/>
          </w:tcPr>
          <w:p w:rsidR="00AD259E" w:rsidRPr="00485ED7" w:rsidRDefault="00AD259E">
            <w:pPr>
              <w:jc w:val="center"/>
              <w:rPr>
                <w:b/>
              </w:rPr>
            </w:pPr>
            <w:r w:rsidRPr="00485ED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B67749" wp14:editId="520B1C3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41910</wp:posOffset>
                  </wp:positionV>
                  <wp:extent cx="1038860" cy="1173480"/>
                  <wp:effectExtent l="0" t="0" r="8890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</w:tcPr>
          <w:p w:rsidR="00AD259E" w:rsidRPr="00485ED7" w:rsidRDefault="00AD259E">
            <w:pPr>
              <w:jc w:val="center"/>
              <w:rPr>
                <w:b/>
              </w:rPr>
            </w:pPr>
          </w:p>
          <w:p w:rsidR="00AD259E" w:rsidRPr="00485ED7" w:rsidRDefault="00AD259E">
            <w:pPr>
              <w:jc w:val="center"/>
            </w:pPr>
            <w:r w:rsidRPr="00485ED7">
              <w:t>Республика Бурятия</w:t>
            </w:r>
          </w:p>
          <w:p w:rsidR="00AD259E" w:rsidRPr="00485ED7" w:rsidRDefault="00AD259E">
            <w:pPr>
              <w:jc w:val="center"/>
            </w:pPr>
            <w:r w:rsidRPr="00485ED7">
              <w:t>Муйский район</w:t>
            </w:r>
          </w:p>
          <w:p w:rsidR="00AD259E" w:rsidRPr="00485ED7" w:rsidRDefault="00AD259E">
            <w:r w:rsidRPr="00485ED7">
              <w:t xml:space="preserve">              </w:t>
            </w:r>
            <w:r w:rsidR="00435772">
              <w:t>4</w:t>
            </w:r>
            <w:r w:rsidR="00485ED7" w:rsidRPr="00485ED7">
              <w:t xml:space="preserve"> </w:t>
            </w:r>
            <w:r w:rsidRPr="00485ED7">
              <w:t>внеочередная сессия</w:t>
            </w:r>
          </w:p>
          <w:p w:rsidR="00AD259E" w:rsidRPr="00485ED7" w:rsidRDefault="00AD259E">
            <w:pPr>
              <w:jc w:val="center"/>
            </w:pPr>
            <w:r w:rsidRPr="00485ED7">
              <w:t>Совета депутатов муниципального образования городского</w:t>
            </w:r>
          </w:p>
          <w:p w:rsidR="00AD259E" w:rsidRPr="00485ED7" w:rsidRDefault="00AD259E">
            <w:pPr>
              <w:jc w:val="center"/>
            </w:pPr>
            <w:r w:rsidRPr="00485ED7">
              <w:t xml:space="preserve"> поселения</w:t>
            </w:r>
          </w:p>
          <w:p w:rsidR="00AD259E" w:rsidRPr="00485ED7" w:rsidRDefault="00AD259E">
            <w:pPr>
              <w:jc w:val="center"/>
            </w:pPr>
            <w:r w:rsidRPr="00485ED7">
              <w:t>«Северомуйское»</w:t>
            </w:r>
          </w:p>
          <w:p w:rsidR="00AD259E" w:rsidRPr="00485ED7" w:rsidRDefault="00AD259E">
            <w:pPr>
              <w:jc w:val="center"/>
              <w:rPr>
                <w:b/>
              </w:rPr>
            </w:pPr>
          </w:p>
        </w:tc>
      </w:tr>
    </w:tbl>
    <w:p w:rsidR="00AD259E" w:rsidRPr="00485ED7" w:rsidRDefault="00D81B14" w:rsidP="00D81B14">
      <w:pPr>
        <w:rPr>
          <w:b/>
        </w:rPr>
      </w:pPr>
      <w:r>
        <w:rPr>
          <w:b/>
        </w:rPr>
        <w:t xml:space="preserve">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AD259E" w:rsidRPr="00485ED7">
        <w:rPr>
          <w:b/>
        </w:rPr>
        <w:t xml:space="preserve">РЕШЕНИЯ № </w:t>
      </w:r>
      <w:r>
        <w:rPr>
          <w:b/>
        </w:rPr>
        <w:t>12</w:t>
      </w:r>
    </w:p>
    <w:p w:rsidR="00AD259E" w:rsidRPr="00485ED7" w:rsidRDefault="00AD259E" w:rsidP="00AD259E">
      <w:pPr>
        <w:jc w:val="center"/>
        <w:rPr>
          <w:b/>
        </w:rPr>
      </w:pPr>
    </w:p>
    <w:p w:rsidR="00AD259E" w:rsidRPr="00485ED7" w:rsidRDefault="00AD259E" w:rsidP="00AD259E">
      <w:pPr>
        <w:jc w:val="both"/>
      </w:pPr>
      <w:r w:rsidRPr="00485ED7">
        <w:rPr>
          <w:b/>
        </w:rPr>
        <w:t xml:space="preserve">  </w:t>
      </w:r>
      <w:r w:rsidRPr="00485ED7">
        <w:t>п. Северомуй</w:t>
      </w:r>
      <w:r w:rsidR="00D81B14">
        <w:t>ск</w:t>
      </w:r>
      <w:r w:rsidR="00D81B14">
        <w:tab/>
      </w:r>
      <w:r w:rsidR="00D81B14">
        <w:tab/>
      </w:r>
      <w:r w:rsidR="00D81B14">
        <w:tab/>
      </w:r>
      <w:r w:rsidR="00D81B14">
        <w:tab/>
      </w:r>
      <w:r w:rsidR="00D81B14">
        <w:tab/>
        <w:t xml:space="preserve">                 « 25 » декабря </w:t>
      </w:r>
      <w:r w:rsidRPr="00485ED7">
        <w:t xml:space="preserve"> 2021 года                                                                           </w:t>
      </w:r>
    </w:p>
    <w:p w:rsidR="00AD259E" w:rsidRPr="00485ED7" w:rsidRDefault="00AD259E" w:rsidP="00AD259E">
      <w:pPr>
        <w:jc w:val="both"/>
      </w:pPr>
      <w:r w:rsidRPr="00485ED7">
        <w:t xml:space="preserve">                                             </w:t>
      </w:r>
    </w:p>
    <w:p w:rsidR="00AD259E" w:rsidRPr="00485ED7" w:rsidRDefault="00AD259E" w:rsidP="00AD259E">
      <w:pPr>
        <w:tabs>
          <w:tab w:val="left" w:pos="187"/>
        </w:tabs>
        <w:rPr>
          <w:b/>
        </w:rPr>
      </w:pPr>
      <w:r w:rsidRPr="00485ED7">
        <w:rPr>
          <w:b/>
        </w:rPr>
        <w:t>«О  бюджете муниципального образования городского  поселения «Северомуйское» на 2021 год и плановый период 2022 и 2023 годов»</w:t>
      </w:r>
    </w:p>
    <w:p w:rsidR="00AD259E" w:rsidRPr="00485ED7" w:rsidRDefault="00AD259E" w:rsidP="00AD259E">
      <w:pPr>
        <w:tabs>
          <w:tab w:val="left" w:pos="187"/>
        </w:tabs>
        <w:rPr>
          <w:b/>
          <w:i/>
        </w:rPr>
      </w:pPr>
    </w:p>
    <w:p w:rsidR="00AD259E" w:rsidRPr="00485ED7" w:rsidRDefault="00AD259E" w:rsidP="00AD259E">
      <w:pPr>
        <w:pStyle w:val="a3"/>
        <w:jc w:val="both"/>
      </w:pPr>
      <w:r w:rsidRPr="00485ED7">
        <w:rPr>
          <w:b/>
          <w:i/>
        </w:rPr>
        <w:t xml:space="preserve">   </w:t>
      </w:r>
      <w:r w:rsidRPr="00485ED7">
        <w:rPr>
          <w:b/>
          <w:i/>
        </w:rPr>
        <w:tab/>
      </w:r>
      <w:r w:rsidRPr="00485ED7">
        <w:rPr>
          <w:b/>
          <w:i/>
        </w:rPr>
        <w:tab/>
      </w:r>
      <w:r w:rsidRPr="00485ED7">
        <w:t>Рассмотрев обращение Главы-руководителя администрации                                           МО ГП «Северомуйское» по проекту бюджета муниципального образования городского поселения «Северомуйское» на 2021 год и плановый период 2022 и 2023 годов, руководствуясь Бюджетным кодексом Российской Федерации, муниципальным правовым актом «Положением о бюджетном процессе в МО ГП «Северомуйское», Уставом городского поселения «Северомуйское», Совет депутатов городского поселения «Северомуйское»</w:t>
      </w:r>
    </w:p>
    <w:p w:rsidR="00AD259E" w:rsidRPr="00485ED7" w:rsidRDefault="00AD259E" w:rsidP="00AD259E">
      <w:pPr>
        <w:pStyle w:val="a3"/>
        <w:jc w:val="both"/>
        <w:rPr>
          <w:i/>
        </w:rPr>
      </w:pPr>
      <w:r w:rsidRPr="00485ED7">
        <w:rPr>
          <w:i/>
        </w:rPr>
        <w:t xml:space="preserve">   </w:t>
      </w:r>
    </w:p>
    <w:p w:rsidR="00AD259E" w:rsidRPr="00485ED7" w:rsidRDefault="00AD259E" w:rsidP="00AD259E">
      <w:pPr>
        <w:pStyle w:val="a3"/>
        <w:jc w:val="both"/>
      </w:pPr>
      <w:r w:rsidRPr="00485ED7">
        <w:t>РЕШИЛ: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1. Принять проект бюджета муниципального образования городского поселения «Северомуйское» на 2021 год и плановый период 2022 и 2023 годов в первом чтении.</w:t>
      </w:r>
    </w:p>
    <w:p w:rsidR="00AD259E" w:rsidRPr="00485ED7" w:rsidRDefault="00AD259E" w:rsidP="00AD259E">
      <w:pPr>
        <w:pStyle w:val="a3"/>
        <w:jc w:val="both"/>
        <w:rPr>
          <w:i/>
        </w:rPr>
      </w:pPr>
    </w:p>
    <w:p w:rsidR="00AD259E" w:rsidRPr="00485ED7" w:rsidRDefault="00AD259E" w:rsidP="00AD259E">
      <w:pPr>
        <w:pStyle w:val="a3"/>
        <w:jc w:val="both"/>
        <w:rPr>
          <w:bCs/>
          <w:iCs/>
        </w:rPr>
      </w:pPr>
      <w:r w:rsidRPr="00485ED7">
        <w:rPr>
          <w:bCs/>
          <w:iCs/>
        </w:rPr>
        <w:t>Статья 1. Основные характеристики бюджета муниципального образования городского поселения «Северомуйское на 2021 год и плановый период 2022 и 2023 годов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1. Утвердить основные характеристики бюджета муниципального образования городского поселения «Северомуйское» на 2021 год:                         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32232,17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9454,82 тыс. рублей, согласно приложению 5;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объём безвозмездных поступлений в сумме 22777,34 тыс. рублей, согласно приложению 6.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32232,17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2. Утвердить основные характеристики бюджета муниципального образования городского поселения «Северомуйское» на 2022 год: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32610,58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9787,21 тыс. рублей, согласно приложению 5.1;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объём безвозмездных поступлений в сумме 22823,36 тыс. рублей, согласно приложению 6.1.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32610,58 тыс. рублей, из них условно-утверждаемые расходы в сумме 245,00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lastRenderedPageBreak/>
        <w:t>3. Утвердить основные характеристики бюджета муниципального образования городского поселения «Северомуйское» на 2023 год: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17588,76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10026,00 тыс. рублей, согласно приложению 5.1;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-  объём безвозмездных поступлений в сумме 7562,76 тыс. рублей, согласно приложению 6.1.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17588,76 тыс. рублей, из них условно-утверждаемые расходы в сумме 503,00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Статья 2. Главные администраторы доходов и главные администраторы </w:t>
      </w:r>
      <w:proofErr w:type="gramStart"/>
      <w:r w:rsidRPr="00485ED7">
        <w:t>источников финансирования дефицита бюджета муниципального образования городского</w:t>
      </w:r>
      <w:proofErr w:type="gramEnd"/>
      <w:r w:rsidRPr="00485ED7">
        <w:t xml:space="preserve">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Утвердить: 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перечень главных администраторов   доходов местного   бюджета – органов местного самоуправления муниципального образования  городского поселения «Северомуйское» и закрепляемые за ними виды доходов согласно приложению 1 к настоящему Решению; </w:t>
      </w:r>
    </w:p>
    <w:p w:rsidR="00AD259E" w:rsidRPr="00485ED7" w:rsidRDefault="00AD259E" w:rsidP="00AD259E">
      <w:pPr>
        <w:pStyle w:val="a3"/>
        <w:jc w:val="both"/>
      </w:pPr>
      <w:r w:rsidRPr="00485ED7">
        <w:tab/>
      </w:r>
      <w:proofErr w:type="gramStart"/>
      <w:r w:rsidRPr="00485ED7">
        <w:t xml:space="preserve">2) перечень главных администраторов доходов местного бюджета –  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«Северомуйское»» и закрепляемые за ними виды доходов  согласно приложению 2 к настоящему Решению; </w:t>
      </w:r>
      <w:r w:rsidRPr="00485ED7">
        <w:tab/>
        <w:t xml:space="preserve">3) перечень главных администраторов источников финансирования дефицита  бюджета муниципального образования городского поселения «Северомуйское» согласно приложению 3 к настоящему Решению. </w:t>
      </w:r>
      <w:proofErr w:type="gramEnd"/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3. Особенности использования добровольных взносов, пожертвований, поступающих в бюджет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Установить, что добровольные взносы, пожертвования, поступающие в бюджет муниципального образования городского поселения «Северомуйское», направляются согласно целям их зачисления.</w:t>
      </w:r>
    </w:p>
    <w:p w:rsidR="00AD259E" w:rsidRPr="00485ED7" w:rsidRDefault="00AD259E" w:rsidP="00AD259E">
      <w:pPr>
        <w:pStyle w:val="a3"/>
        <w:jc w:val="both"/>
      </w:pPr>
      <w:r w:rsidRPr="00485ED7">
        <w:t>Статья 5. Налоговые и неналоговые доходы  бюджета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объем налоговых и неналоговых доходов в бюджет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5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5.1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>Статья 6. Безвозмездные поступления, поступающие в бюджет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объем безвозмездных поступлений в бюджет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6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6.1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Статья 7. Бюджетные ассигнования  бюджета муниципального образования городского поселения «Северомуйское» на 2021 год и плановый период 2022-2023 годов. 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AD259E" w:rsidRPr="00485ED7" w:rsidRDefault="00AD259E" w:rsidP="00AD259E">
      <w:pPr>
        <w:pStyle w:val="a3"/>
        <w:jc w:val="both"/>
      </w:pPr>
      <w:r w:rsidRPr="00485ED7">
        <w:tab/>
        <w:t>1) по разделам и подразделам классификации расходов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7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lastRenderedPageBreak/>
        <w:tab/>
        <w:t>на 2022-2023 годы согласно приложению 7.1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по целевым статьям (муниципальным программам и непрограммным направлениям деятельности) видам расходов, ведомствам, а также по разделам, подразделам классификации расходов бюджетов: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8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8.1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ведомственную структуру расходов 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9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9.1 к настоящему Решению.</w:t>
      </w:r>
    </w:p>
    <w:p w:rsidR="00AD259E" w:rsidRPr="00485ED7" w:rsidRDefault="00AD259E" w:rsidP="00AD259E">
      <w:pPr>
        <w:pStyle w:val="a3"/>
        <w:jc w:val="both"/>
        <w:rPr>
          <w:bCs/>
        </w:rPr>
      </w:pPr>
      <w:r w:rsidRPr="00485ED7">
        <w:t xml:space="preserve">Статья 8. </w:t>
      </w:r>
      <w:r w:rsidRPr="00485ED7">
        <w:rPr>
          <w:bCs/>
        </w:rPr>
        <w:t>Источники финансирования дефицита бюджета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источники финансирования дефицита 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</w:t>
      </w:r>
      <w:r w:rsidRPr="00485ED7">
        <w:tab/>
        <w:t>на 2022 год согласно приложению10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10.1 к настоящему Решению.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9.  Распределение бюджетных ассигнований на реализацию муниципальных программ.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  <w:t>Утвердить перечень муниципальных программ: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11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11.1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>Статья 10.  Муниципальный дорожный фонд.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  <w:t>Утвердить объем бюджетных ассигнований муниципального дорожного фонда перечень муниципальных программ: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в сумме 700,00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в размере 0,00 тыс. рублей на каждый год.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Статья 11.  </w:t>
      </w:r>
      <w:proofErr w:type="gramStart"/>
      <w:r w:rsidRPr="00485ED7"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  <w:proofErr w:type="gramEnd"/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</w:r>
      <w:proofErr w:type="gramStart"/>
      <w:r w:rsidRPr="00485ED7"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 на 2021 год и плановый период 2022 и 2023 годов предоставляются в случаях и порядке согласно приложению 12 к настоящему решению.</w:t>
      </w:r>
      <w:proofErr w:type="gramEnd"/>
      <w:r w:rsidRPr="00485ED7">
        <w:t xml:space="preserve"> Объем средств на цели, указанные в настоящей статье, утверждается решением о бюджете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>Статья 12. Муниципальный долг.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Установить:</w:t>
      </w:r>
    </w:p>
    <w:p w:rsidR="00AD259E" w:rsidRPr="00485ED7" w:rsidRDefault="00AD259E" w:rsidP="00AD259E">
      <w:pPr>
        <w:pStyle w:val="a3"/>
        <w:jc w:val="both"/>
      </w:pPr>
      <w:r w:rsidRPr="00485ED7">
        <w:tab/>
        <w:t>1) верхний предел муниципального внутреннего долга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2022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2023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2024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предельный объём муниципального долга муниципального образования городского поселения «Северомуйское» в течение 2021 года не должен превышать в сумме 0,00 тыс. рублей, в течение 2022 года не должен превышать в сумме 0,00 тыс.  рублей, в течение 2023 года не должен превышать в сумме 0,00 тыс. рублей.</w:t>
      </w:r>
    </w:p>
    <w:p w:rsidR="00AD259E" w:rsidRPr="00485ED7" w:rsidRDefault="00AD259E" w:rsidP="00AD259E">
      <w:pPr>
        <w:pStyle w:val="a3"/>
        <w:jc w:val="both"/>
      </w:pPr>
      <w:r w:rsidRPr="00485ED7">
        <w:t>Статья 13. Предоставление бюджетных кредитов и муниципальных заимствований.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Установить, что на 2021 и плановый период 2022 и 2023 годов бюджетом муниципального образования городского поселения «Северомуйское» не предусмотрены кредиты и муниципальные заимствования.</w:t>
      </w:r>
    </w:p>
    <w:p w:rsidR="00AD259E" w:rsidRPr="00485ED7" w:rsidRDefault="00AD259E" w:rsidP="00AD259E">
      <w:pPr>
        <w:pStyle w:val="a3"/>
        <w:jc w:val="both"/>
      </w:pPr>
      <w:r w:rsidRPr="00485ED7">
        <w:t>Статья 14. Объем бюджетных ассигнований, направляемых на исполнение публичных нормативных обязательств.</w:t>
      </w:r>
    </w:p>
    <w:p w:rsidR="00AD259E" w:rsidRPr="00485ED7" w:rsidRDefault="00AD259E" w:rsidP="00AD259E">
      <w:pPr>
        <w:pStyle w:val="a3"/>
        <w:jc w:val="both"/>
      </w:pPr>
      <w:r w:rsidRPr="00485ED7">
        <w:lastRenderedPageBreak/>
        <w:tab/>
        <w:t>Утвердить общий объем бюджетных ассигнований, направляемых на исполнение публичных нормативных обязательств: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в сумме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 год в сумме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2023 год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15. Особенности исполнения бюджета муниципального образования городского поселения «Северомуйское» в 2021 году.</w:t>
      </w:r>
    </w:p>
    <w:p w:rsidR="00AD259E" w:rsidRPr="00485ED7" w:rsidRDefault="00AD259E" w:rsidP="00AD259E">
      <w:pPr>
        <w:pStyle w:val="a3"/>
        <w:jc w:val="both"/>
      </w:pPr>
      <w:r w:rsidRPr="00485ED7">
        <w:tab/>
        <w:t>Администрация городского поселения «Северомуйское» в ходе исполнения бюджета в 2021 году вправе вносить изменения и дополнения в бюджетную роспись муниципального образования городского поселения «Северомуйское» в случаях: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изменений и дополнений в действующее законодательство о бюджетной классификации Российской Федерации;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выделения бюджету муниципального образования городского поселения «Северомуйское» целевых дотаций, субвенций, субсидий, поступающих из районного бюджета на решение вопросов местного значения;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дополнительных налоговых и неналоговых доходов;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в связи с перемещением бюджетных ассигнований между разделами, подразделами, целевыми статьями и видами расходов классификации расходов бюджетов, выделенных главным распорядителем средств бюджета муниципального образования городского поселения «Северомуйское»;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и иных случаях, установленных законодательством Российской Федерации.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2.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3. Настоящее решение вступает в силу со дня его официального обнародования.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Председателя Совета депутатов 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МО ГП  «Северомуйское»                                                  К.М. Ребров                                                   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Глава - руководитель администрации</w:t>
      </w:r>
    </w:p>
    <w:p w:rsidR="00AD259E" w:rsidRPr="00485ED7" w:rsidRDefault="00AD259E" w:rsidP="00AD259E">
      <w:pPr>
        <w:pStyle w:val="a3"/>
        <w:jc w:val="both"/>
      </w:pPr>
      <w:r w:rsidRPr="00485ED7">
        <w:t>МО ГП  «Северомуйское»                                                  А.А. Кудряшов</w:t>
      </w:r>
    </w:p>
    <w:p w:rsidR="00A93575" w:rsidRPr="00485ED7" w:rsidRDefault="00A93575"/>
    <w:sectPr w:rsidR="00A93575" w:rsidRPr="004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6"/>
    <w:rsid w:val="001A3CC6"/>
    <w:rsid w:val="00435772"/>
    <w:rsid w:val="00485ED7"/>
    <w:rsid w:val="00981D66"/>
    <w:rsid w:val="00A93575"/>
    <w:rsid w:val="00AD259E"/>
    <w:rsid w:val="00D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9</cp:revision>
  <cp:lastPrinted>2021-12-25T05:55:00Z</cp:lastPrinted>
  <dcterms:created xsi:type="dcterms:W3CDTF">2021-12-15T02:43:00Z</dcterms:created>
  <dcterms:modified xsi:type="dcterms:W3CDTF">2021-12-25T05:55:00Z</dcterms:modified>
</cp:coreProperties>
</file>