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1A1" w:rsidRPr="00A451A1" w:rsidRDefault="00A451A1" w:rsidP="00A451A1">
      <w:pPr>
        <w:keepNext/>
        <w:spacing w:before="240" w:after="60" w:line="240" w:lineRule="auto"/>
        <w:outlineLvl w:val="1"/>
        <w:rPr>
          <w:rFonts w:ascii="Arial" w:eastAsia="Times New Roman" w:hAnsi="Arial" w:cs="Arial"/>
          <w:bCs/>
          <w:i/>
          <w:iCs/>
          <w:sz w:val="28"/>
          <w:szCs w:val="28"/>
          <w:lang w:eastAsia="ru-RU"/>
        </w:rPr>
      </w:pPr>
      <w:r w:rsidRPr="00A451A1">
        <w:rPr>
          <w:rFonts w:ascii="Times New Roman" w:eastAsia="Times New Roman" w:hAnsi="Times New Roman" w:cs="Times New Roman"/>
          <w:b/>
          <w:bCs/>
          <w:iCs/>
          <w:sz w:val="28"/>
          <w:szCs w:val="28"/>
          <w:lang w:eastAsia="ru-RU"/>
        </w:rPr>
        <w:t xml:space="preserve">                                                        </w:t>
      </w:r>
      <w:r w:rsidRPr="00A451A1">
        <w:rPr>
          <w:rFonts w:ascii="Times New Roman CYR" w:eastAsia="Times New Roman CYR" w:hAnsi="Times New Roman CYR" w:cs="Times New Roman CYR"/>
          <w:b/>
          <w:bCs/>
          <w:i/>
          <w:iCs/>
          <w:noProof/>
          <w:sz w:val="28"/>
          <w:szCs w:val="28"/>
          <w:lang w:eastAsia="ru-RU"/>
        </w:rPr>
        <w:drawing>
          <wp:anchor distT="0" distB="0" distL="114300" distR="114300" simplePos="0" relativeHeight="251659264" behindDoc="0" locked="0" layoutInCell="1" allowOverlap="1">
            <wp:simplePos x="0" y="0"/>
            <wp:positionH relativeFrom="column">
              <wp:posOffset>2320290</wp:posOffset>
            </wp:positionH>
            <wp:positionV relativeFrom="paragraph">
              <wp:posOffset>-539115</wp:posOffset>
            </wp:positionV>
            <wp:extent cx="1046480" cy="1066800"/>
            <wp:effectExtent l="0" t="0" r="127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6480" cy="1066800"/>
                    </a:xfrm>
                    <a:prstGeom prst="rect">
                      <a:avLst/>
                    </a:prstGeom>
                    <a:noFill/>
                    <a:ln>
                      <a:noFill/>
                    </a:ln>
                  </pic:spPr>
                </pic:pic>
              </a:graphicData>
            </a:graphic>
          </wp:anchor>
        </w:drawing>
      </w:r>
    </w:p>
    <w:p w:rsidR="00A451A1" w:rsidRPr="00A451A1" w:rsidRDefault="00A451A1" w:rsidP="00A451A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451A1">
        <w:rPr>
          <w:rFonts w:ascii="Times New Roman" w:eastAsia="Times New Roman" w:hAnsi="Times New Roman" w:cs="Times New Roman"/>
          <w:b/>
          <w:sz w:val="28"/>
          <w:szCs w:val="28"/>
          <w:lang w:eastAsia="ru-RU"/>
        </w:rPr>
        <w:t>РОССИЙСКАЯ ФЕДЕРАЦИЯ</w:t>
      </w:r>
      <w:r w:rsidRPr="00A451A1">
        <w:rPr>
          <w:rFonts w:ascii="Times New Roman" w:eastAsia="Times New Roman" w:hAnsi="Times New Roman" w:cs="Times New Roman"/>
          <w:b/>
          <w:sz w:val="28"/>
          <w:szCs w:val="28"/>
          <w:lang w:eastAsia="ru-RU"/>
        </w:rPr>
        <w:br/>
        <w:t>РЕСПУБЛИКА БУРЯТИЯ</w:t>
      </w:r>
    </w:p>
    <w:p w:rsidR="00A451A1" w:rsidRPr="00A451A1" w:rsidRDefault="00A451A1" w:rsidP="00A451A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451A1">
        <w:rPr>
          <w:rFonts w:ascii="Times New Roman" w:eastAsia="Times New Roman" w:hAnsi="Times New Roman" w:cs="Times New Roman"/>
          <w:b/>
          <w:sz w:val="28"/>
          <w:szCs w:val="28"/>
          <w:lang w:eastAsia="ru-RU"/>
        </w:rPr>
        <w:t>МУЙСКИЙ РАЙОН</w:t>
      </w:r>
    </w:p>
    <w:p w:rsidR="00A451A1" w:rsidRPr="00A451A1" w:rsidRDefault="00A451A1" w:rsidP="00A451A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451A1">
        <w:rPr>
          <w:rFonts w:ascii="Times New Roman" w:eastAsia="Times New Roman" w:hAnsi="Times New Roman" w:cs="Times New Roman"/>
          <w:b/>
          <w:sz w:val="28"/>
          <w:szCs w:val="28"/>
          <w:lang w:eastAsia="ru-RU"/>
        </w:rPr>
        <w:t>Двадцать  девятая    очередная сессия Совета депутатов муниципального образования городского поселения</w:t>
      </w:r>
    </w:p>
    <w:p w:rsidR="00A451A1" w:rsidRPr="00A451A1" w:rsidRDefault="00A451A1" w:rsidP="00A451A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451A1">
        <w:rPr>
          <w:rFonts w:ascii="Times New Roman" w:eastAsia="Times New Roman" w:hAnsi="Times New Roman" w:cs="Times New Roman"/>
          <w:b/>
          <w:sz w:val="28"/>
          <w:szCs w:val="28"/>
          <w:lang w:eastAsia="ru-RU"/>
        </w:rPr>
        <w:t>«</w:t>
      </w:r>
      <w:proofErr w:type="spellStart"/>
      <w:r w:rsidRPr="00A451A1">
        <w:rPr>
          <w:rFonts w:ascii="Times New Roman" w:eastAsia="Times New Roman" w:hAnsi="Times New Roman" w:cs="Times New Roman"/>
          <w:b/>
          <w:sz w:val="28"/>
          <w:szCs w:val="28"/>
          <w:lang w:eastAsia="ru-RU"/>
        </w:rPr>
        <w:t>Северомуйское</w:t>
      </w:r>
      <w:proofErr w:type="spellEnd"/>
      <w:r w:rsidRPr="00A451A1">
        <w:rPr>
          <w:rFonts w:ascii="Times New Roman" w:eastAsia="Times New Roman" w:hAnsi="Times New Roman" w:cs="Times New Roman"/>
          <w:b/>
          <w:sz w:val="28"/>
          <w:szCs w:val="28"/>
          <w:lang w:eastAsia="ru-RU"/>
        </w:rPr>
        <w:t>» третьего созыва</w:t>
      </w:r>
    </w:p>
    <w:p w:rsidR="00A451A1" w:rsidRPr="00A451A1" w:rsidRDefault="00A451A1" w:rsidP="00A451A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451A1" w:rsidRPr="00A451A1" w:rsidRDefault="00A451A1" w:rsidP="00A451A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451A1" w:rsidRPr="00A451A1" w:rsidRDefault="00A451A1" w:rsidP="00A451A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Р</w:t>
      </w:r>
      <w:proofErr w:type="gramEnd"/>
      <w:r>
        <w:rPr>
          <w:rFonts w:ascii="Times New Roman" w:eastAsia="Times New Roman" w:hAnsi="Times New Roman" w:cs="Times New Roman"/>
          <w:b/>
          <w:sz w:val="28"/>
          <w:szCs w:val="28"/>
          <w:lang w:eastAsia="ru-RU"/>
        </w:rPr>
        <w:t xml:space="preserve"> Е Ш Е Н И Е №223</w:t>
      </w:r>
    </w:p>
    <w:p w:rsidR="00A451A1" w:rsidRPr="00A451A1" w:rsidRDefault="00A451A1" w:rsidP="00A451A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451A1" w:rsidRPr="00A451A1" w:rsidRDefault="00A451A1" w:rsidP="00A451A1">
      <w:pPr>
        <w:widowControl w:val="0"/>
        <w:autoSpaceDE w:val="0"/>
        <w:autoSpaceDN w:val="0"/>
        <w:adjustRightInd w:val="0"/>
        <w:spacing w:after="0" w:line="240" w:lineRule="auto"/>
        <w:rPr>
          <w:rFonts w:ascii="Times New Roman" w:eastAsia="Times New Roman" w:hAnsi="Times New Roman" w:cs="Tahoma"/>
          <w:sz w:val="28"/>
          <w:szCs w:val="28"/>
          <w:lang w:eastAsia="ru-RU"/>
        </w:rPr>
      </w:pPr>
      <w:proofErr w:type="spellStart"/>
      <w:r w:rsidRPr="00A451A1">
        <w:rPr>
          <w:rFonts w:ascii="Times New Roman" w:eastAsia="Times New Roman" w:hAnsi="Times New Roman" w:cs="Times New Roman"/>
          <w:sz w:val="28"/>
          <w:szCs w:val="28"/>
          <w:lang w:eastAsia="ru-RU"/>
        </w:rPr>
        <w:t>п</w:t>
      </w:r>
      <w:proofErr w:type="gramStart"/>
      <w:r w:rsidRPr="00A451A1">
        <w:rPr>
          <w:rFonts w:ascii="Times New Roman" w:eastAsia="Times New Roman" w:hAnsi="Times New Roman" w:cs="Times New Roman"/>
          <w:sz w:val="28"/>
          <w:szCs w:val="28"/>
          <w:lang w:eastAsia="ru-RU"/>
        </w:rPr>
        <w:t>.С</w:t>
      </w:r>
      <w:proofErr w:type="gramEnd"/>
      <w:r w:rsidRPr="00A451A1">
        <w:rPr>
          <w:rFonts w:ascii="Times New Roman" w:eastAsia="Times New Roman" w:hAnsi="Times New Roman" w:cs="Times New Roman"/>
          <w:sz w:val="28"/>
          <w:szCs w:val="28"/>
          <w:lang w:eastAsia="ru-RU"/>
        </w:rPr>
        <w:t>еверомуйск</w:t>
      </w:r>
      <w:proofErr w:type="spellEnd"/>
      <w:r w:rsidRPr="00A451A1">
        <w:rPr>
          <w:rFonts w:ascii="Times New Roman" w:eastAsia="Times New Roman" w:hAnsi="Times New Roman" w:cs="Times New Roman"/>
          <w:sz w:val="28"/>
          <w:szCs w:val="28"/>
          <w:lang w:eastAsia="ru-RU"/>
        </w:rPr>
        <w:t xml:space="preserve">                                                                 30 марта  2013 года</w:t>
      </w:r>
    </w:p>
    <w:p w:rsidR="00A451A1" w:rsidRPr="00A451A1" w:rsidRDefault="00A451A1" w:rsidP="00A451A1">
      <w:pPr>
        <w:widowControl w:val="0"/>
        <w:autoSpaceDE w:val="0"/>
        <w:autoSpaceDN w:val="0"/>
        <w:adjustRightInd w:val="0"/>
        <w:spacing w:after="0" w:line="100" w:lineRule="atLeast"/>
        <w:jc w:val="center"/>
        <w:rPr>
          <w:rFonts w:ascii="Times New Roman" w:eastAsia="Times New Roman" w:hAnsi="Times New Roman" w:cs="Tahoma"/>
          <w:sz w:val="28"/>
          <w:szCs w:val="28"/>
          <w:lang w:eastAsia="ru-RU"/>
        </w:rPr>
      </w:pPr>
    </w:p>
    <w:p w:rsidR="00A451A1" w:rsidRDefault="00A451A1" w:rsidP="00A451A1">
      <w:pPr>
        <w:widowControl w:val="0"/>
        <w:autoSpaceDE w:val="0"/>
        <w:autoSpaceDN w:val="0"/>
        <w:adjustRightInd w:val="0"/>
        <w:spacing w:after="0" w:line="100" w:lineRule="atLeast"/>
        <w:rPr>
          <w:rFonts w:ascii="Times New Roman" w:eastAsia="Times New Roman" w:hAnsi="Times New Roman" w:cs="Tahoma"/>
          <w:b/>
          <w:sz w:val="28"/>
          <w:szCs w:val="28"/>
          <w:lang w:eastAsia="ru-RU"/>
        </w:rPr>
      </w:pPr>
      <w:r w:rsidRPr="00A451A1">
        <w:rPr>
          <w:rFonts w:ascii="Times New Roman" w:eastAsia="Times New Roman" w:hAnsi="Times New Roman" w:cs="Tahoma"/>
          <w:b/>
          <w:sz w:val="28"/>
          <w:szCs w:val="28"/>
          <w:lang w:eastAsia="ru-RU"/>
        </w:rPr>
        <w:t>О внесении изменений в</w:t>
      </w:r>
      <w:r>
        <w:rPr>
          <w:rFonts w:ascii="Times New Roman" w:eastAsia="Times New Roman" w:hAnsi="Times New Roman" w:cs="Tahoma"/>
          <w:b/>
          <w:sz w:val="28"/>
          <w:szCs w:val="28"/>
          <w:lang w:eastAsia="ru-RU"/>
        </w:rPr>
        <w:t xml:space="preserve"> Положение о</w:t>
      </w:r>
    </w:p>
    <w:p w:rsidR="00A451A1" w:rsidRDefault="00A451A1" w:rsidP="00A451A1">
      <w:pPr>
        <w:widowControl w:val="0"/>
        <w:autoSpaceDE w:val="0"/>
        <w:autoSpaceDN w:val="0"/>
        <w:adjustRightInd w:val="0"/>
        <w:spacing w:after="0" w:line="100" w:lineRule="atLeast"/>
        <w:rPr>
          <w:rFonts w:ascii="Times New Roman" w:eastAsia="Times New Roman" w:hAnsi="Times New Roman" w:cs="Tahoma"/>
          <w:b/>
          <w:sz w:val="28"/>
          <w:szCs w:val="28"/>
          <w:lang w:eastAsia="ru-RU"/>
        </w:rPr>
      </w:pPr>
      <w:r>
        <w:rPr>
          <w:rFonts w:ascii="Times New Roman" w:eastAsia="Times New Roman" w:hAnsi="Times New Roman" w:cs="Tahoma"/>
          <w:b/>
          <w:sz w:val="28"/>
          <w:szCs w:val="28"/>
          <w:lang w:eastAsia="ru-RU"/>
        </w:rPr>
        <w:t xml:space="preserve">порядке ведения </w:t>
      </w:r>
      <w:r w:rsidRPr="00A451A1">
        <w:rPr>
          <w:rFonts w:ascii="Times New Roman" w:eastAsia="Times New Roman" w:hAnsi="Times New Roman" w:cs="Tahoma"/>
          <w:b/>
          <w:sz w:val="28"/>
          <w:szCs w:val="28"/>
          <w:lang w:eastAsia="ru-RU"/>
        </w:rPr>
        <w:t xml:space="preserve"> Реестр</w:t>
      </w:r>
      <w:r>
        <w:rPr>
          <w:rFonts w:ascii="Times New Roman" w:eastAsia="Times New Roman" w:hAnsi="Times New Roman" w:cs="Tahoma"/>
          <w:b/>
          <w:sz w:val="28"/>
          <w:szCs w:val="28"/>
          <w:lang w:eastAsia="ru-RU"/>
        </w:rPr>
        <w:t xml:space="preserve">а </w:t>
      </w:r>
      <w:proofErr w:type="gramStart"/>
      <w:r w:rsidRPr="00A451A1">
        <w:rPr>
          <w:rFonts w:ascii="Times New Roman" w:eastAsia="Times New Roman" w:hAnsi="Times New Roman" w:cs="Tahoma"/>
          <w:b/>
          <w:sz w:val="28"/>
          <w:szCs w:val="28"/>
          <w:lang w:eastAsia="ru-RU"/>
        </w:rPr>
        <w:t>муниципальной</w:t>
      </w:r>
      <w:proofErr w:type="gramEnd"/>
    </w:p>
    <w:p w:rsidR="00A451A1" w:rsidRPr="00A451A1" w:rsidRDefault="00A451A1" w:rsidP="00A451A1">
      <w:pPr>
        <w:widowControl w:val="0"/>
        <w:autoSpaceDE w:val="0"/>
        <w:autoSpaceDN w:val="0"/>
        <w:adjustRightInd w:val="0"/>
        <w:spacing w:after="0" w:line="100" w:lineRule="atLeast"/>
        <w:rPr>
          <w:rFonts w:ascii="Times New Roman" w:eastAsia="Times New Roman" w:hAnsi="Times New Roman" w:cs="Times New Roman"/>
          <w:i/>
          <w:sz w:val="20"/>
          <w:szCs w:val="20"/>
          <w:lang w:eastAsia="ru-RU"/>
        </w:rPr>
      </w:pPr>
      <w:r w:rsidRPr="00A451A1">
        <w:rPr>
          <w:rFonts w:ascii="Times New Roman" w:eastAsia="Times New Roman" w:hAnsi="Times New Roman" w:cs="Tahoma"/>
          <w:b/>
          <w:sz w:val="28"/>
          <w:szCs w:val="28"/>
          <w:lang w:eastAsia="ru-RU"/>
        </w:rPr>
        <w:t>собственности</w:t>
      </w:r>
      <w:r w:rsidR="00271260">
        <w:rPr>
          <w:rFonts w:ascii="Times New Roman" w:eastAsia="Times New Roman" w:hAnsi="Times New Roman" w:cs="Tahoma"/>
          <w:b/>
          <w:sz w:val="28"/>
          <w:szCs w:val="28"/>
          <w:lang w:eastAsia="ru-RU"/>
        </w:rPr>
        <w:t xml:space="preserve"> </w:t>
      </w:r>
      <w:r w:rsidRPr="00A451A1">
        <w:rPr>
          <w:rFonts w:ascii="Times New Roman" w:eastAsia="Times New Roman" w:hAnsi="Times New Roman" w:cs="Tahoma"/>
          <w:b/>
          <w:sz w:val="28"/>
          <w:szCs w:val="28"/>
          <w:lang w:eastAsia="ru-RU"/>
        </w:rPr>
        <w:t xml:space="preserve"> </w:t>
      </w:r>
      <w:r>
        <w:rPr>
          <w:rFonts w:ascii="Times New Roman" w:eastAsia="Times New Roman" w:hAnsi="Times New Roman" w:cs="Tahoma"/>
          <w:b/>
          <w:sz w:val="28"/>
          <w:szCs w:val="28"/>
          <w:lang w:eastAsia="ru-RU"/>
        </w:rPr>
        <w:t xml:space="preserve"> </w:t>
      </w:r>
      <w:r w:rsidRPr="00A451A1">
        <w:rPr>
          <w:rFonts w:ascii="Times New Roman" w:eastAsia="Times New Roman" w:hAnsi="Times New Roman" w:cs="Tahoma"/>
          <w:b/>
          <w:sz w:val="28"/>
          <w:szCs w:val="28"/>
          <w:lang w:eastAsia="ru-RU"/>
        </w:rPr>
        <w:t xml:space="preserve"> МО  ГП</w:t>
      </w:r>
      <w:r>
        <w:rPr>
          <w:rFonts w:ascii="Times New Roman" w:eastAsia="Times New Roman" w:hAnsi="Times New Roman" w:cs="Tahoma"/>
          <w:b/>
          <w:sz w:val="28"/>
          <w:szCs w:val="28"/>
          <w:lang w:eastAsia="ru-RU"/>
        </w:rPr>
        <w:t xml:space="preserve"> </w:t>
      </w:r>
      <w:r w:rsidRPr="00A451A1">
        <w:rPr>
          <w:rFonts w:ascii="Times New Roman" w:eastAsia="Times New Roman" w:hAnsi="Times New Roman" w:cs="Tahoma"/>
          <w:b/>
          <w:sz w:val="28"/>
          <w:szCs w:val="28"/>
          <w:lang w:eastAsia="ru-RU"/>
        </w:rPr>
        <w:t>«</w:t>
      </w:r>
      <w:proofErr w:type="spellStart"/>
      <w:r w:rsidRPr="00A451A1">
        <w:rPr>
          <w:rFonts w:ascii="Times New Roman" w:eastAsia="Times New Roman" w:hAnsi="Times New Roman" w:cs="Tahoma"/>
          <w:b/>
          <w:sz w:val="28"/>
          <w:szCs w:val="28"/>
          <w:lang w:eastAsia="ru-RU"/>
        </w:rPr>
        <w:t>Северомуйское</w:t>
      </w:r>
      <w:proofErr w:type="spellEnd"/>
      <w:r w:rsidRPr="00A451A1">
        <w:rPr>
          <w:rFonts w:ascii="Times New Roman" w:eastAsia="Times New Roman" w:hAnsi="Times New Roman" w:cs="Tahoma"/>
          <w:b/>
          <w:sz w:val="28"/>
          <w:szCs w:val="28"/>
          <w:lang w:eastAsia="ru-RU"/>
        </w:rPr>
        <w:t>»</w:t>
      </w:r>
    </w:p>
    <w:p w:rsidR="00A451A1" w:rsidRPr="00A451A1" w:rsidRDefault="00A451A1" w:rsidP="00A451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451A1" w:rsidRPr="00A451A1" w:rsidRDefault="00271260" w:rsidP="00A451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Руководствуясь </w:t>
      </w:r>
      <w:r w:rsidR="00A451A1" w:rsidRPr="00A451A1">
        <w:rPr>
          <w:rFonts w:ascii="Times New Roman" w:eastAsia="Times New Roman" w:hAnsi="Times New Roman" w:cs="Times New Roman"/>
          <w:sz w:val="28"/>
          <w:szCs w:val="28"/>
          <w:lang w:eastAsia="ru-RU"/>
        </w:rPr>
        <w:t xml:space="preserve"> Федеральным законом от 06.10.2003 № 131-ФЗ «Об общих принципах организации местного самоуправления в Российской Федерации»</w:t>
      </w:r>
      <w:proofErr w:type="gramStart"/>
      <w:r w:rsidR="00A451A1" w:rsidRPr="00A451A1">
        <w:rPr>
          <w:rFonts w:ascii="Times New Roman" w:eastAsia="Times New Roman" w:hAnsi="Times New Roman" w:cs="Times New Roman"/>
          <w:sz w:val="28"/>
          <w:szCs w:val="28"/>
          <w:lang w:eastAsia="ru-RU"/>
        </w:rPr>
        <w:t>,</w:t>
      </w:r>
      <w:r w:rsidR="00A451A1">
        <w:rPr>
          <w:rFonts w:ascii="Times New Roman" w:eastAsia="Times New Roman" w:hAnsi="Times New Roman" w:cs="Times New Roman"/>
          <w:sz w:val="28"/>
          <w:szCs w:val="28"/>
          <w:lang w:eastAsia="ru-RU"/>
        </w:rPr>
        <w:t>П</w:t>
      </w:r>
      <w:proofErr w:type="gramEnd"/>
      <w:r w:rsidR="00A451A1">
        <w:rPr>
          <w:rFonts w:ascii="Times New Roman" w:eastAsia="Times New Roman" w:hAnsi="Times New Roman" w:cs="Times New Roman"/>
          <w:sz w:val="28"/>
          <w:szCs w:val="28"/>
          <w:lang w:eastAsia="ru-RU"/>
        </w:rPr>
        <w:t>оложением «О порядке управления и распоряжения муниципальной собственностью МО ГП «</w:t>
      </w:r>
      <w:proofErr w:type="spellStart"/>
      <w:r w:rsidR="00A451A1">
        <w:rPr>
          <w:rFonts w:ascii="Times New Roman" w:eastAsia="Times New Roman" w:hAnsi="Times New Roman" w:cs="Times New Roman"/>
          <w:sz w:val="28"/>
          <w:szCs w:val="28"/>
          <w:lang w:eastAsia="ru-RU"/>
        </w:rPr>
        <w:t>Северомуйское</w:t>
      </w:r>
      <w:proofErr w:type="spellEnd"/>
      <w:r w:rsidR="00A451A1">
        <w:rPr>
          <w:rFonts w:ascii="Times New Roman" w:eastAsia="Times New Roman" w:hAnsi="Times New Roman" w:cs="Times New Roman"/>
          <w:sz w:val="28"/>
          <w:szCs w:val="28"/>
          <w:lang w:eastAsia="ru-RU"/>
        </w:rPr>
        <w:t>», утв.решением сессии Совета депутатов МО ГП «</w:t>
      </w:r>
      <w:proofErr w:type="spellStart"/>
      <w:r w:rsidR="00A451A1">
        <w:rPr>
          <w:rFonts w:ascii="Times New Roman" w:eastAsia="Times New Roman" w:hAnsi="Times New Roman" w:cs="Times New Roman"/>
          <w:sz w:val="28"/>
          <w:szCs w:val="28"/>
          <w:lang w:eastAsia="ru-RU"/>
        </w:rPr>
        <w:t>Северомуйское</w:t>
      </w:r>
      <w:proofErr w:type="spellEnd"/>
      <w:r w:rsidR="00A451A1">
        <w:rPr>
          <w:rFonts w:ascii="Times New Roman" w:eastAsia="Times New Roman" w:hAnsi="Times New Roman" w:cs="Times New Roman"/>
          <w:sz w:val="28"/>
          <w:szCs w:val="28"/>
          <w:lang w:eastAsia="ru-RU"/>
        </w:rPr>
        <w:t>» от 08.06.2008 года №55,Приказом Министерства экономического развития Российской Федерации от 30.08.2011 года №424,</w:t>
      </w:r>
      <w:r w:rsidR="00A451A1" w:rsidRPr="00A451A1">
        <w:rPr>
          <w:rFonts w:ascii="Times New Roman" w:eastAsia="Times New Roman" w:hAnsi="Times New Roman" w:cs="Times New Roman"/>
          <w:sz w:val="28"/>
          <w:szCs w:val="28"/>
          <w:lang w:eastAsia="ru-RU"/>
        </w:rPr>
        <w:t xml:space="preserve"> Уставом городского поселения</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Северомуйское</w:t>
      </w:r>
      <w:proofErr w:type="spellEnd"/>
      <w:r>
        <w:rPr>
          <w:rFonts w:ascii="Times New Roman" w:eastAsia="Times New Roman" w:hAnsi="Times New Roman" w:cs="Times New Roman"/>
          <w:sz w:val="28"/>
          <w:szCs w:val="28"/>
          <w:lang w:eastAsia="ru-RU"/>
        </w:rPr>
        <w:t>»</w:t>
      </w:r>
      <w:r w:rsidR="00A451A1" w:rsidRPr="00A451A1">
        <w:rPr>
          <w:rFonts w:ascii="Times New Roman" w:eastAsia="Times New Roman" w:hAnsi="Times New Roman" w:cs="Times New Roman"/>
          <w:sz w:val="28"/>
          <w:szCs w:val="28"/>
          <w:lang w:eastAsia="ru-RU"/>
        </w:rPr>
        <w:t xml:space="preserve"> , Совет депутатов муниципального образования городского поселения «</w:t>
      </w:r>
      <w:proofErr w:type="spellStart"/>
      <w:r w:rsidR="00A451A1" w:rsidRPr="00A451A1">
        <w:rPr>
          <w:rFonts w:ascii="Times New Roman" w:eastAsia="Times New Roman" w:hAnsi="Times New Roman" w:cs="Times New Roman"/>
          <w:sz w:val="28"/>
          <w:szCs w:val="28"/>
          <w:lang w:eastAsia="ru-RU"/>
        </w:rPr>
        <w:t>Северомуйское</w:t>
      </w:r>
      <w:proofErr w:type="spellEnd"/>
      <w:r w:rsidR="00A451A1" w:rsidRPr="00A451A1">
        <w:rPr>
          <w:rFonts w:ascii="Times New Roman" w:eastAsia="Times New Roman" w:hAnsi="Times New Roman" w:cs="Times New Roman"/>
          <w:sz w:val="28"/>
          <w:szCs w:val="28"/>
          <w:lang w:eastAsia="ru-RU"/>
        </w:rPr>
        <w:t>»,</w:t>
      </w:r>
    </w:p>
    <w:p w:rsidR="00A451A1" w:rsidRPr="00A451A1" w:rsidRDefault="00A451A1" w:rsidP="00A451A1">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A451A1">
        <w:rPr>
          <w:rFonts w:ascii="Times New Roman" w:eastAsia="Times New Roman" w:hAnsi="Times New Roman" w:cs="Times New Roman"/>
          <w:sz w:val="28"/>
          <w:szCs w:val="28"/>
          <w:lang w:eastAsia="ru-RU"/>
        </w:rPr>
        <w:t xml:space="preserve">  </w:t>
      </w:r>
      <w:r w:rsidRPr="00A451A1">
        <w:rPr>
          <w:rFonts w:ascii="Times New Roman" w:eastAsia="Times New Roman" w:hAnsi="Times New Roman" w:cs="Times New Roman"/>
          <w:b/>
          <w:sz w:val="28"/>
          <w:szCs w:val="28"/>
          <w:lang w:eastAsia="ru-RU"/>
        </w:rPr>
        <w:t>Решил:</w:t>
      </w:r>
    </w:p>
    <w:p w:rsidR="00A451A1" w:rsidRPr="00A451A1" w:rsidRDefault="00A451A1" w:rsidP="00A451A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0" w:name="sub_1"/>
      <w:r>
        <w:rPr>
          <w:rFonts w:ascii="Times New Roman" w:eastAsia="Times New Roman" w:hAnsi="Times New Roman" w:cs="Times New Roman"/>
          <w:sz w:val="28"/>
          <w:szCs w:val="28"/>
          <w:lang w:eastAsia="ru-RU"/>
        </w:rPr>
        <w:t>1.</w:t>
      </w:r>
      <w:r w:rsidRPr="00A451A1">
        <w:rPr>
          <w:rFonts w:ascii="Times New Roman" w:eastAsia="Times New Roman" w:hAnsi="Times New Roman" w:cs="Times New Roman"/>
          <w:sz w:val="28"/>
          <w:szCs w:val="28"/>
          <w:lang w:eastAsia="ru-RU"/>
        </w:rPr>
        <w:t>Отменить Положение о Реестре  муниципальной собственности МО ГП «</w:t>
      </w:r>
      <w:proofErr w:type="spellStart"/>
      <w:r w:rsidRPr="00A451A1">
        <w:rPr>
          <w:rFonts w:ascii="Times New Roman" w:eastAsia="Times New Roman" w:hAnsi="Times New Roman" w:cs="Times New Roman"/>
          <w:sz w:val="28"/>
          <w:szCs w:val="28"/>
          <w:lang w:eastAsia="ru-RU"/>
        </w:rPr>
        <w:t>Северомуйское</w:t>
      </w:r>
      <w:proofErr w:type="spellEnd"/>
      <w:r w:rsidRPr="00A451A1">
        <w:rPr>
          <w:rFonts w:ascii="Times New Roman" w:eastAsia="Times New Roman" w:hAnsi="Times New Roman" w:cs="Times New Roman"/>
          <w:sz w:val="28"/>
          <w:szCs w:val="28"/>
          <w:lang w:eastAsia="ru-RU"/>
        </w:rPr>
        <w:t>», утв</w:t>
      </w:r>
      <w:proofErr w:type="gramStart"/>
      <w:r w:rsidRPr="00A451A1">
        <w:rPr>
          <w:rFonts w:ascii="Times New Roman" w:eastAsia="Times New Roman" w:hAnsi="Times New Roman" w:cs="Times New Roman"/>
          <w:sz w:val="28"/>
          <w:szCs w:val="28"/>
          <w:lang w:eastAsia="ru-RU"/>
        </w:rPr>
        <w:t>.р</w:t>
      </w:r>
      <w:proofErr w:type="gramEnd"/>
      <w:r w:rsidRPr="00A451A1">
        <w:rPr>
          <w:rFonts w:ascii="Times New Roman" w:eastAsia="Times New Roman" w:hAnsi="Times New Roman" w:cs="Times New Roman"/>
          <w:sz w:val="28"/>
          <w:szCs w:val="28"/>
          <w:lang w:eastAsia="ru-RU"/>
        </w:rPr>
        <w:t>ешением сессии Совета депутатов МО ГП «</w:t>
      </w:r>
      <w:proofErr w:type="spellStart"/>
      <w:r w:rsidRPr="00A451A1">
        <w:rPr>
          <w:rFonts w:ascii="Times New Roman" w:eastAsia="Times New Roman" w:hAnsi="Times New Roman" w:cs="Times New Roman"/>
          <w:sz w:val="28"/>
          <w:szCs w:val="28"/>
          <w:lang w:eastAsia="ru-RU"/>
        </w:rPr>
        <w:t>Северомуйское</w:t>
      </w:r>
      <w:proofErr w:type="spellEnd"/>
      <w:r w:rsidRPr="00A451A1">
        <w:rPr>
          <w:rFonts w:ascii="Times New Roman" w:eastAsia="Times New Roman" w:hAnsi="Times New Roman" w:cs="Times New Roman"/>
          <w:sz w:val="28"/>
          <w:szCs w:val="28"/>
          <w:lang w:eastAsia="ru-RU"/>
        </w:rPr>
        <w:t>» №162 от 14.11.2012 года</w:t>
      </w:r>
      <w:r w:rsidR="00271260">
        <w:rPr>
          <w:rFonts w:ascii="Times New Roman" w:eastAsia="Times New Roman" w:hAnsi="Times New Roman" w:cs="Times New Roman"/>
          <w:sz w:val="28"/>
          <w:szCs w:val="28"/>
          <w:lang w:eastAsia="ru-RU"/>
        </w:rPr>
        <w:t>.</w:t>
      </w:r>
    </w:p>
    <w:p w:rsidR="00A451A1" w:rsidRPr="00A451A1" w:rsidRDefault="00A451A1" w:rsidP="00A451A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A451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Утвердить Положение о порядке ведения Реестра муниципальной собственности МО ГП «</w:t>
      </w:r>
      <w:proofErr w:type="spellStart"/>
      <w:r>
        <w:rPr>
          <w:rFonts w:ascii="Times New Roman" w:eastAsia="Times New Roman" w:hAnsi="Times New Roman" w:cs="Times New Roman"/>
          <w:sz w:val="28"/>
          <w:szCs w:val="28"/>
          <w:lang w:eastAsia="ru-RU"/>
        </w:rPr>
        <w:t>Северомуйское</w:t>
      </w:r>
      <w:proofErr w:type="spellEnd"/>
      <w:r>
        <w:rPr>
          <w:rFonts w:ascii="Times New Roman" w:eastAsia="Times New Roman" w:hAnsi="Times New Roman" w:cs="Times New Roman"/>
          <w:sz w:val="28"/>
          <w:szCs w:val="28"/>
          <w:lang w:eastAsia="ru-RU"/>
        </w:rPr>
        <w:t>» в новой редакци</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прилагается).</w:t>
      </w:r>
    </w:p>
    <w:p w:rsidR="00A451A1" w:rsidRPr="00A451A1" w:rsidRDefault="00A451A1" w:rsidP="00A451A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 w:name="sub_4"/>
      <w:bookmarkEnd w:id="0"/>
      <w:r>
        <w:rPr>
          <w:rFonts w:ascii="Times New Roman" w:eastAsia="Times New Roman" w:hAnsi="Times New Roman" w:cs="Times New Roman"/>
          <w:sz w:val="28"/>
          <w:szCs w:val="28"/>
          <w:lang w:eastAsia="ru-RU"/>
        </w:rPr>
        <w:t>3</w:t>
      </w:r>
      <w:r w:rsidRPr="00A451A1">
        <w:rPr>
          <w:rFonts w:ascii="Times New Roman" w:eastAsia="Times New Roman" w:hAnsi="Times New Roman" w:cs="Times New Roman"/>
          <w:sz w:val="28"/>
          <w:szCs w:val="28"/>
          <w:lang w:eastAsia="ru-RU"/>
        </w:rPr>
        <w:t xml:space="preserve">. </w:t>
      </w:r>
      <w:r w:rsidRPr="00A451A1">
        <w:rPr>
          <w:rFonts w:ascii="Times New Roman" w:eastAsia="Times New Roman CYR" w:hAnsi="Times New Roman" w:cs="Times New Roman"/>
          <w:sz w:val="28"/>
          <w:szCs w:val="28"/>
          <w:lang w:eastAsia="ru-RU"/>
        </w:rPr>
        <w:t xml:space="preserve"> </w:t>
      </w:r>
      <w:r w:rsidRPr="00A451A1">
        <w:rPr>
          <w:rFonts w:ascii="Times New Roman" w:eastAsia="Times New Roman" w:hAnsi="Times New Roman" w:cs="Times New Roman"/>
          <w:sz w:val="28"/>
          <w:szCs w:val="28"/>
          <w:lang w:eastAsia="ru-RU"/>
        </w:rPr>
        <w:t>Официально  обнародовать  настоящее  решение в соответствии с пунктом 3 статьи 37 Устава МО ГП «</w:t>
      </w:r>
      <w:proofErr w:type="spellStart"/>
      <w:r w:rsidRPr="00A451A1">
        <w:rPr>
          <w:rFonts w:ascii="Times New Roman" w:eastAsia="Times New Roman" w:hAnsi="Times New Roman" w:cs="Times New Roman"/>
          <w:sz w:val="28"/>
          <w:szCs w:val="28"/>
          <w:lang w:eastAsia="ru-RU"/>
        </w:rPr>
        <w:t>Северомуйское</w:t>
      </w:r>
      <w:proofErr w:type="spellEnd"/>
      <w:r w:rsidRPr="00A451A1">
        <w:rPr>
          <w:rFonts w:ascii="Times New Roman" w:eastAsia="Times New Roman" w:hAnsi="Times New Roman" w:cs="Times New Roman"/>
          <w:sz w:val="28"/>
          <w:szCs w:val="28"/>
          <w:lang w:eastAsia="ru-RU"/>
        </w:rPr>
        <w:t>» путем   размещения в библиотеке МКУ «Тоннельщик» и на официальном сайте  МО ГП «</w:t>
      </w:r>
      <w:proofErr w:type="spellStart"/>
      <w:r w:rsidRPr="00A451A1">
        <w:rPr>
          <w:rFonts w:ascii="Times New Roman" w:eastAsia="Times New Roman" w:hAnsi="Times New Roman" w:cs="Times New Roman"/>
          <w:sz w:val="28"/>
          <w:szCs w:val="28"/>
          <w:lang w:eastAsia="ru-RU"/>
        </w:rPr>
        <w:t>Северомуйское</w:t>
      </w:r>
      <w:proofErr w:type="spellEnd"/>
      <w:r w:rsidRPr="00A451A1">
        <w:rPr>
          <w:rFonts w:ascii="Times New Roman" w:eastAsia="Times New Roman" w:hAnsi="Times New Roman" w:cs="Times New Roman"/>
          <w:sz w:val="28"/>
          <w:szCs w:val="28"/>
          <w:lang w:eastAsia="ru-RU"/>
        </w:rPr>
        <w:t>» в сети Интернет.</w:t>
      </w:r>
      <w:r w:rsidRPr="00A451A1">
        <w:rPr>
          <w:rFonts w:ascii="Times New Roman" w:eastAsia="Times New Roman CYR" w:hAnsi="Times New Roman" w:cs="Times New Roman"/>
          <w:sz w:val="28"/>
          <w:szCs w:val="28"/>
          <w:lang w:eastAsia="ru-RU"/>
        </w:rPr>
        <w:t xml:space="preserve"> </w:t>
      </w:r>
    </w:p>
    <w:p w:rsidR="00A451A1" w:rsidRPr="00A451A1" w:rsidRDefault="00A451A1" w:rsidP="00A451A1">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4</w:t>
      </w:r>
      <w:r w:rsidRPr="00A451A1">
        <w:rPr>
          <w:rFonts w:ascii="Times New Roman" w:eastAsia="Times New Roman" w:hAnsi="Times New Roman" w:cs="Times New Roman"/>
          <w:sz w:val="28"/>
          <w:szCs w:val="28"/>
          <w:lang w:eastAsia="ru-RU"/>
        </w:rPr>
        <w:t xml:space="preserve">. </w:t>
      </w:r>
      <w:proofErr w:type="gramStart"/>
      <w:r w:rsidRPr="00A451A1">
        <w:rPr>
          <w:rFonts w:ascii="Times New Roman" w:eastAsia="Times New Roman" w:hAnsi="Times New Roman" w:cs="Times New Roman"/>
          <w:sz w:val="28"/>
          <w:szCs w:val="28"/>
          <w:lang w:eastAsia="ru-RU"/>
        </w:rPr>
        <w:t>Контроль  за</w:t>
      </w:r>
      <w:proofErr w:type="gramEnd"/>
      <w:r w:rsidRPr="00A451A1">
        <w:rPr>
          <w:rFonts w:ascii="Times New Roman" w:eastAsia="Times New Roman" w:hAnsi="Times New Roman" w:cs="Times New Roman"/>
          <w:sz w:val="28"/>
          <w:szCs w:val="28"/>
          <w:lang w:eastAsia="ru-RU"/>
        </w:rPr>
        <w:t xml:space="preserve">  исполнением настоящего решения возложить на председателя Совета депутатов городского поселения  </w:t>
      </w:r>
      <w:proofErr w:type="spellStart"/>
      <w:r w:rsidRPr="00A451A1">
        <w:rPr>
          <w:rFonts w:ascii="Times New Roman" w:eastAsia="Times New Roman" w:hAnsi="Times New Roman" w:cs="Times New Roman"/>
          <w:sz w:val="28"/>
          <w:szCs w:val="28"/>
          <w:lang w:eastAsia="ru-RU"/>
        </w:rPr>
        <w:t>Т.В.Черникову</w:t>
      </w:r>
      <w:bookmarkEnd w:id="1"/>
      <w:proofErr w:type="spellEnd"/>
    </w:p>
    <w:p w:rsidR="00A451A1" w:rsidRDefault="00A451A1" w:rsidP="00A451A1">
      <w:pPr>
        <w:spacing w:after="0" w:line="240" w:lineRule="auto"/>
        <w:ind w:left="567"/>
        <w:jc w:val="both"/>
        <w:rPr>
          <w:rFonts w:ascii="Times New Roman" w:eastAsia="Times New Roman" w:hAnsi="Times New Roman" w:cs="Times New Roman"/>
          <w:b/>
          <w:color w:val="2D3038"/>
          <w:sz w:val="28"/>
          <w:szCs w:val="28"/>
          <w:lang w:eastAsia="ru-RU"/>
        </w:rPr>
      </w:pPr>
      <w:r w:rsidRPr="00A451A1">
        <w:rPr>
          <w:rFonts w:ascii="Times New Roman" w:eastAsia="Times New Roman" w:hAnsi="Times New Roman" w:cs="Times New Roman"/>
          <w:b/>
          <w:color w:val="2D3038"/>
          <w:sz w:val="28"/>
          <w:szCs w:val="28"/>
          <w:lang w:eastAsia="ru-RU"/>
        </w:rPr>
        <w:t>Председатель  Совета депутатов</w:t>
      </w:r>
    </w:p>
    <w:p w:rsidR="00A451A1" w:rsidRDefault="00A451A1" w:rsidP="00A451A1">
      <w:pPr>
        <w:spacing w:after="0" w:line="240" w:lineRule="auto"/>
        <w:ind w:left="567"/>
        <w:jc w:val="both"/>
        <w:rPr>
          <w:rFonts w:ascii="Times New Roman" w:eastAsia="Times New Roman" w:hAnsi="Times New Roman" w:cs="Times New Roman"/>
          <w:b/>
          <w:color w:val="2D3038"/>
          <w:sz w:val="28"/>
          <w:szCs w:val="28"/>
          <w:lang w:eastAsia="ru-RU"/>
        </w:rPr>
      </w:pPr>
      <w:r w:rsidRPr="00A451A1">
        <w:rPr>
          <w:rFonts w:ascii="Times New Roman" w:eastAsia="Times New Roman" w:hAnsi="Times New Roman" w:cs="Times New Roman"/>
          <w:b/>
          <w:color w:val="2D3038"/>
          <w:sz w:val="28"/>
          <w:szCs w:val="28"/>
          <w:lang w:eastAsia="ru-RU"/>
        </w:rPr>
        <w:t>МО ГП «</w:t>
      </w:r>
      <w:proofErr w:type="spellStart"/>
      <w:r w:rsidRPr="00A451A1">
        <w:rPr>
          <w:rFonts w:ascii="Times New Roman" w:eastAsia="Times New Roman" w:hAnsi="Times New Roman" w:cs="Times New Roman"/>
          <w:b/>
          <w:color w:val="2D3038"/>
          <w:sz w:val="28"/>
          <w:szCs w:val="28"/>
          <w:lang w:eastAsia="ru-RU"/>
        </w:rPr>
        <w:t>Северомуйское</w:t>
      </w:r>
      <w:proofErr w:type="spellEnd"/>
      <w:r w:rsidRPr="00A451A1">
        <w:rPr>
          <w:rFonts w:ascii="Times New Roman" w:eastAsia="Times New Roman" w:hAnsi="Times New Roman" w:cs="Times New Roman"/>
          <w:b/>
          <w:color w:val="2D3038"/>
          <w:sz w:val="28"/>
          <w:szCs w:val="28"/>
          <w:lang w:eastAsia="ru-RU"/>
        </w:rPr>
        <w:t xml:space="preserve">»                                             </w:t>
      </w:r>
      <w:proofErr w:type="spellStart"/>
      <w:r w:rsidRPr="00A451A1">
        <w:rPr>
          <w:rFonts w:ascii="Times New Roman" w:eastAsia="Times New Roman" w:hAnsi="Times New Roman" w:cs="Times New Roman"/>
          <w:b/>
          <w:color w:val="2D3038"/>
          <w:sz w:val="28"/>
          <w:szCs w:val="28"/>
          <w:lang w:eastAsia="ru-RU"/>
        </w:rPr>
        <w:t>Т.В.Черникова</w:t>
      </w:r>
      <w:proofErr w:type="spellEnd"/>
    </w:p>
    <w:p w:rsidR="00A451A1" w:rsidRPr="00A451A1" w:rsidRDefault="00A451A1" w:rsidP="00A451A1">
      <w:pPr>
        <w:spacing w:after="0" w:line="240" w:lineRule="auto"/>
        <w:ind w:left="567"/>
        <w:jc w:val="both"/>
        <w:rPr>
          <w:rFonts w:ascii="Arial" w:eastAsia="Times New Roman" w:hAnsi="Arial" w:cs="Arial"/>
          <w:b/>
          <w:color w:val="2D3038"/>
          <w:sz w:val="23"/>
          <w:szCs w:val="23"/>
          <w:lang w:eastAsia="ru-RU"/>
        </w:rPr>
      </w:pPr>
      <w:r>
        <w:rPr>
          <w:rFonts w:ascii="Times New Roman" w:eastAsia="Times New Roman" w:hAnsi="Times New Roman" w:cs="Times New Roman"/>
          <w:b/>
          <w:color w:val="2D3038"/>
          <w:sz w:val="28"/>
          <w:szCs w:val="28"/>
          <w:lang w:eastAsia="ru-RU"/>
        </w:rPr>
        <w:t>Глава МО ГП «</w:t>
      </w:r>
      <w:proofErr w:type="spellStart"/>
      <w:r>
        <w:rPr>
          <w:rFonts w:ascii="Times New Roman" w:eastAsia="Times New Roman" w:hAnsi="Times New Roman" w:cs="Times New Roman"/>
          <w:b/>
          <w:color w:val="2D3038"/>
          <w:sz w:val="28"/>
          <w:szCs w:val="28"/>
          <w:lang w:eastAsia="ru-RU"/>
        </w:rPr>
        <w:t>Северомуйское</w:t>
      </w:r>
      <w:proofErr w:type="spellEnd"/>
      <w:r>
        <w:rPr>
          <w:rFonts w:ascii="Times New Roman" w:eastAsia="Times New Roman" w:hAnsi="Times New Roman" w:cs="Times New Roman"/>
          <w:b/>
          <w:color w:val="2D3038"/>
          <w:sz w:val="28"/>
          <w:szCs w:val="28"/>
          <w:lang w:eastAsia="ru-RU"/>
        </w:rPr>
        <w:t xml:space="preserve">»                                  </w:t>
      </w:r>
      <w:proofErr w:type="spellStart"/>
      <w:r>
        <w:rPr>
          <w:rFonts w:ascii="Times New Roman" w:eastAsia="Times New Roman" w:hAnsi="Times New Roman" w:cs="Times New Roman"/>
          <w:b/>
          <w:color w:val="2D3038"/>
          <w:sz w:val="28"/>
          <w:szCs w:val="28"/>
          <w:lang w:eastAsia="ru-RU"/>
        </w:rPr>
        <w:t>В.В.Рудич</w:t>
      </w:r>
      <w:bookmarkStart w:id="2" w:name="_GoBack"/>
      <w:bookmarkEnd w:id="2"/>
      <w:proofErr w:type="spellEnd"/>
      <w:r w:rsidRPr="00A451A1">
        <w:rPr>
          <w:rFonts w:ascii="Times New Roman" w:eastAsia="Times New Roman" w:hAnsi="Times New Roman" w:cs="Times New Roman"/>
          <w:b/>
          <w:color w:val="2D3038"/>
          <w:sz w:val="28"/>
          <w:szCs w:val="28"/>
          <w:lang w:eastAsia="ru-RU"/>
        </w:rPr>
        <w:t xml:space="preserve">                     </w:t>
      </w:r>
    </w:p>
    <w:p w:rsidR="00936DF4" w:rsidRDefault="00936DF4" w:rsidP="00936DF4">
      <w:pPr>
        <w:jc w:val="right"/>
      </w:pPr>
    </w:p>
    <w:p w:rsidR="00936DF4" w:rsidRPr="00936DF4" w:rsidRDefault="00936DF4" w:rsidP="00936DF4">
      <w:pPr>
        <w:jc w:val="right"/>
        <w:rPr>
          <w:rFonts w:ascii="Times New Roman" w:hAnsi="Times New Roman" w:cs="Times New Roman"/>
          <w:sz w:val="28"/>
          <w:szCs w:val="28"/>
        </w:rPr>
      </w:pPr>
      <w:r w:rsidRPr="00936DF4">
        <w:rPr>
          <w:rFonts w:ascii="Times New Roman" w:hAnsi="Times New Roman" w:cs="Times New Roman"/>
          <w:sz w:val="28"/>
          <w:szCs w:val="28"/>
        </w:rPr>
        <w:lastRenderedPageBreak/>
        <w:t>УТВЕРЖДЕНО</w:t>
      </w:r>
    </w:p>
    <w:p w:rsidR="00936DF4" w:rsidRPr="00936DF4" w:rsidRDefault="00936DF4" w:rsidP="00936DF4">
      <w:pPr>
        <w:jc w:val="right"/>
        <w:rPr>
          <w:rFonts w:ascii="Times New Roman" w:hAnsi="Times New Roman" w:cs="Times New Roman"/>
          <w:sz w:val="28"/>
          <w:szCs w:val="28"/>
        </w:rPr>
      </w:pPr>
      <w:r w:rsidRPr="00936DF4">
        <w:rPr>
          <w:rFonts w:ascii="Times New Roman" w:hAnsi="Times New Roman" w:cs="Times New Roman"/>
          <w:sz w:val="28"/>
          <w:szCs w:val="28"/>
        </w:rPr>
        <w:t>решением Совета депутатов</w:t>
      </w:r>
    </w:p>
    <w:p w:rsidR="00936DF4" w:rsidRPr="00936DF4" w:rsidRDefault="00936DF4" w:rsidP="00936DF4">
      <w:pPr>
        <w:jc w:val="right"/>
        <w:rPr>
          <w:rFonts w:ascii="Times New Roman" w:hAnsi="Times New Roman" w:cs="Times New Roman"/>
          <w:sz w:val="28"/>
          <w:szCs w:val="28"/>
        </w:rPr>
      </w:pPr>
      <w:r w:rsidRPr="00936DF4">
        <w:rPr>
          <w:rFonts w:ascii="Times New Roman" w:hAnsi="Times New Roman" w:cs="Times New Roman"/>
          <w:sz w:val="28"/>
          <w:szCs w:val="28"/>
        </w:rPr>
        <w:t>муниципального образования</w:t>
      </w:r>
    </w:p>
    <w:p w:rsidR="00936DF4" w:rsidRPr="00936DF4" w:rsidRDefault="00936DF4" w:rsidP="00936DF4">
      <w:pPr>
        <w:jc w:val="right"/>
        <w:rPr>
          <w:rFonts w:ascii="Times New Roman" w:hAnsi="Times New Roman" w:cs="Times New Roman"/>
          <w:sz w:val="28"/>
          <w:szCs w:val="28"/>
        </w:rPr>
      </w:pPr>
      <w:r w:rsidRPr="00936DF4">
        <w:rPr>
          <w:rFonts w:ascii="Times New Roman" w:hAnsi="Times New Roman" w:cs="Times New Roman"/>
          <w:sz w:val="28"/>
          <w:szCs w:val="28"/>
        </w:rPr>
        <w:t>«</w:t>
      </w:r>
      <w:proofErr w:type="spellStart"/>
      <w:r w:rsidRPr="00936DF4">
        <w:rPr>
          <w:rFonts w:ascii="Times New Roman" w:hAnsi="Times New Roman" w:cs="Times New Roman"/>
          <w:sz w:val="28"/>
          <w:szCs w:val="28"/>
        </w:rPr>
        <w:t>Северомуйское</w:t>
      </w:r>
      <w:proofErr w:type="spellEnd"/>
      <w:r w:rsidRPr="00936DF4">
        <w:rPr>
          <w:rFonts w:ascii="Times New Roman" w:hAnsi="Times New Roman" w:cs="Times New Roman"/>
          <w:sz w:val="28"/>
          <w:szCs w:val="28"/>
        </w:rPr>
        <w:t>»</w:t>
      </w:r>
    </w:p>
    <w:p w:rsidR="00936DF4" w:rsidRPr="00936DF4" w:rsidRDefault="00936DF4" w:rsidP="00936DF4">
      <w:pPr>
        <w:jc w:val="right"/>
        <w:rPr>
          <w:rFonts w:ascii="Times New Roman" w:hAnsi="Times New Roman" w:cs="Times New Roman"/>
          <w:sz w:val="28"/>
          <w:szCs w:val="28"/>
        </w:rPr>
      </w:pPr>
      <w:r w:rsidRPr="00936DF4">
        <w:rPr>
          <w:rFonts w:ascii="Times New Roman" w:hAnsi="Times New Roman" w:cs="Times New Roman"/>
          <w:sz w:val="28"/>
          <w:szCs w:val="28"/>
        </w:rPr>
        <w:t>от «____»__________2013г. №______</w:t>
      </w:r>
    </w:p>
    <w:p w:rsidR="00936DF4" w:rsidRPr="00936DF4" w:rsidRDefault="00936DF4" w:rsidP="00936DF4">
      <w:pPr>
        <w:jc w:val="both"/>
        <w:rPr>
          <w:rFonts w:ascii="Times New Roman" w:hAnsi="Times New Roman" w:cs="Times New Roman"/>
          <w:sz w:val="28"/>
          <w:szCs w:val="28"/>
        </w:rPr>
      </w:pPr>
    </w:p>
    <w:p w:rsidR="00936DF4" w:rsidRPr="00936DF4" w:rsidRDefault="00936DF4" w:rsidP="00936DF4">
      <w:pPr>
        <w:jc w:val="center"/>
        <w:rPr>
          <w:rFonts w:ascii="Times New Roman" w:hAnsi="Times New Roman" w:cs="Times New Roman"/>
          <w:b/>
          <w:sz w:val="28"/>
          <w:szCs w:val="28"/>
        </w:rPr>
      </w:pPr>
    </w:p>
    <w:p w:rsidR="00936DF4" w:rsidRPr="00936DF4" w:rsidRDefault="00936DF4" w:rsidP="00936DF4">
      <w:pPr>
        <w:jc w:val="center"/>
        <w:rPr>
          <w:rFonts w:ascii="Times New Roman" w:hAnsi="Times New Roman" w:cs="Times New Roman"/>
          <w:sz w:val="28"/>
          <w:szCs w:val="28"/>
        </w:rPr>
      </w:pPr>
      <w:r w:rsidRPr="00936DF4">
        <w:rPr>
          <w:rFonts w:ascii="Times New Roman" w:hAnsi="Times New Roman" w:cs="Times New Roman"/>
          <w:sz w:val="28"/>
          <w:szCs w:val="28"/>
        </w:rPr>
        <w:t>ПОЛОЖЕНИЕ</w:t>
      </w:r>
    </w:p>
    <w:p w:rsidR="00936DF4" w:rsidRPr="00936DF4" w:rsidRDefault="00936DF4" w:rsidP="00936DF4">
      <w:pPr>
        <w:jc w:val="center"/>
        <w:rPr>
          <w:rFonts w:ascii="Times New Roman" w:hAnsi="Times New Roman" w:cs="Times New Roman"/>
          <w:sz w:val="28"/>
          <w:szCs w:val="28"/>
        </w:rPr>
      </w:pPr>
      <w:r w:rsidRPr="00936DF4">
        <w:rPr>
          <w:rFonts w:ascii="Times New Roman" w:hAnsi="Times New Roman" w:cs="Times New Roman"/>
          <w:sz w:val="28"/>
          <w:szCs w:val="28"/>
        </w:rPr>
        <w:t>О РЕЕСТРЕ МУНИЦИПАЛЬНОГО ИМУЩЕСТВА</w:t>
      </w:r>
    </w:p>
    <w:p w:rsidR="00936DF4" w:rsidRPr="00936DF4" w:rsidRDefault="00936DF4" w:rsidP="00936DF4">
      <w:pPr>
        <w:jc w:val="center"/>
        <w:rPr>
          <w:rFonts w:ascii="Times New Roman" w:hAnsi="Times New Roman" w:cs="Times New Roman"/>
          <w:sz w:val="28"/>
          <w:szCs w:val="28"/>
        </w:rPr>
      </w:pPr>
      <w:r w:rsidRPr="00936DF4">
        <w:rPr>
          <w:rFonts w:ascii="Times New Roman" w:hAnsi="Times New Roman" w:cs="Times New Roman"/>
          <w:sz w:val="28"/>
          <w:szCs w:val="28"/>
        </w:rPr>
        <w:t>ГОРОДСКОГО ПОСЕЛЕНИЯ «СЕВЕРОМУЙСКОЕ»</w:t>
      </w:r>
    </w:p>
    <w:p w:rsidR="00936DF4" w:rsidRPr="00936DF4" w:rsidRDefault="00936DF4" w:rsidP="00936DF4">
      <w:pPr>
        <w:rPr>
          <w:rFonts w:ascii="Times New Roman" w:hAnsi="Times New Roman" w:cs="Times New Roman"/>
          <w:sz w:val="28"/>
          <w:szCs w:val="28"/>
        </w:rPr>
      </w:pPr>
    </w:p>
    <w:p w:rsidR="00936DF4" w:rsidRPr="00936DF4" w:rsidRDefault="00936DF4" w:rsidP="00936DF4">
      <w:pPr>
        <w:jc w:val="center"/>
        <w:rPr>
          <w:rFonts w:ascii="Times New Roman" w:hAnsi="Times New Roman" w:cs="Times New Roman"/>
          <w:sz w:val="28"/>
          <w:szCs w:val="28"/>
        </w:rPr>
      </w:pPr>
      <w:r w:rsidRPr="00936DF4">
        <w:rPr>
          <w:rFonts w:ascii="Times New Roman" w:hAnsi="Times New Roman" w:cs="Times New Roman"/>
          <w:sz w:val="28"/>
          <w:szCs w:val="28"/>
        </w:rPr>
        <w:t>I. Общие положения</w:t>
      </w:r>
    </w:p>
    <w:p w:rsidR="00936DF4" w:rsidRPr="00936DF4" w:rsidRDefault="00936DF4" w:rsidP="00936DF4">
      <w:pPr>
        <w:rPr>
          <w:rFonts w:ascii="Times New Roman" w:hAnsi="Times New Roman" w:cs="Times New Roman"/>
          <w:sz w:val="28"/>
          <w:szCs w:val="28"/>
        </w:rPr>
      </w:pP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xml:space="preserve">     </w:t>
      </w:r>
      <w:proofErr w:type="gramStart"/>
      <w:r w:rsidRPr="00936DF4">
        <w:rPr>
          <w:rFonts w:ascii="Times New Roman" w:hAnsi="Times New Roman" w:cs="Times New Roman"/>
          <w:sz w:val="28"/>
          <w:szCs w:val="28"/>
        </w:rPr>
        <w:t>1.1 Настоящее Положение о Реестре муниципального имущества городского поселения «</w:t>
      </w:r>
      <w:proofErr w:type="spellStart"/>
      <w:r w:rsidRPr="00936DF4">
        <w:rPr>
          <w:rFonts w:ascii="Times New Roman" w:hAnsi="Times New Roman" w:cs="Times New Roman"/>
          <w:sz w:val="28"/>
          <w:szCs w:val="28"/>
        </w:rPr>
        <w:t>Северомуйское</w:t>
      </w:r>
      <w:proofErr w:type="spellEnd"/>
      <w:r w:rsidRPr="00936DF4">
        <w:rPr>
          <w:rFonts w:ascii="Times New Roman" w:hAnsi="Times New Roman" w:cs="Times New Roman"/>
          <w:sz w:val="28"/>
          <w:szCs w:val="28"/>
        </w:rPr>
        <w:t>» (далее именуется - Положение) устанавливает правила ведения Реестра муниципального имущества городского поселения «</w:t>
      </w:r>
      <w:proofErr w:type="spellStart"/>
      <w:r w:rsidRPr="00936DF4">
        <w:rPr>
          <w:rFonts w:ascii="Times New Roman" w:hAnsi="Times New Roman" w:cs="Times New Roman"/>
          <w:sz w:val="28"/>
          <w:szCs w:val="28"/>
        </w:rPr>
        <w:t>Северомуйское</w:t>
      </w:r>
      <w:proofErr w:type="spellEnd"/>
      <w:r w:rsidRPr="00936DF4">
        <w:rPr>
          <w:rFonts w:ascii="Times New Roman" w:hAnsi="Times New Roman" w:cs="Times New Roman"/>
          <w:sz w:val="28"/>
          <w:szCs w:val="28"/>
        </w:rPr>
        <w:t>» (далее именуется - Реестр) в соответствии с приказом Министерства экономического развития Российской Федерации от 30.08.2011 № 424, Уставом городского поселения «</w:t>
      </w:r>
      <w:proofErr w:type="spellStart"/>
      <w:r w:rsidRPr="00936DF4">
        <w:rPr>
          <w:rFonts w:ascii="Times New Roman" w:hAnsi="Times New Roman" w:cs="Times New Roman"/>
          <w:sz w:val="28"/>
          <w:szCs w:val="28"/>
        </w:rPr>
        <w:t>Северомуйское</w:t>
      </w:r>
      <w:proofErr w:type="spellEnd"/>
      <w:r w:rsidRPr="00936DF4">
        <w:rPr>
          <w:rFonts w:ascii="Times New Roman" w:hAnsi="Times New Roman" w:cs="Times New Roman"/>
          <w:sz w:val="28"/>
          <w:szCs w:val="28"/>
        </w:rPr>
        <w:t>» и определяет структуру построения Реестра, правила внесения сведений об имуществе в Реестр, общие требования к порядку предоставления информации из</w:t>
      </w:r>
      <w:proofErr w:type="gramEnd"/>
      <w:r w:rsidRPr="00936DF4">
        <w:rPr>
          <w:rFonts w:ascii="Times New Roman" w:hAnsi="Times New Roman" w:cs="Times New Roman"/>
          <w:sz w:val="28"/>
          <w:szCs w:val="28"/>
        </w:rPr>
        <w:t xml:space="preserve"> Реестра, состав информации о муниципальном имуществе, принадлежащем на вещном праве или в силу закона городскому поселения «</w:t>
      </w:r>
      <w:proofErr w:type="spellStart"/>
      <w:r w:rsidRPr="00936DF4">
        <w:rPr>
          <w:rFonts w:ascii="Times New Roman" w:hAnsi="Times New Roman" w:cs="Times New Roman"/>
          <w:sz w:val="28"/>
          <w:szCs w:val="28"/>
        </w:rPr>
        <w:t>Северомуйское</w:t>
      </w:r>
      <w:proofErr w:type="spellEnd"/>
      <w:r w:rsidRPr="00936DF4">
        <w:rPr>
          <w:rFonts w:ascii="Times New Roman" w:hAnsi="Times New Roman" w:cs="Times New Roman"/>
          <w:sz w:val="28"/>
          <w:szCs w:val="28"/>
        </w:rPr>
        <w:t>», муниципальным унитарным предприятиям городского поселения «</w:t>
      </w:r>
      <w:proofErr w:type="spellStart"/>
      <w:r w:rsidRPr="00936DF4">
        <w:rPr>
          <w:rFonts w:ascii="Times New Roman" w:hAnsi="Times New Roman" w:cs="Times New Roman"/>
          <w:sz w:val="28"/>
          <w:szCs w:val="28"/>
        </w:rPr>
        <w:t>Северомуйское</w:t>
      </w:r>
      <w:proofErr w:type="spellEnd"/>
      <w:r w:rsidRPr="00936DF4">
        <w:rPr>
          <w:rFonts w:ascii="Times New Roman" w:hAnsi="Times New Roman" w:cs="Times New Roman"/>
          <w:sz w:val="28"/>
          <w:szCs w:val="28"/>
        </w:rPr>
        <w:t>», муниципальным учреждениям городского поселения «</w:t>
      </w:r>
      <w:proofErr w:type="spellStart"/>
      <w:r w:rsidRPr="00936DF4">
        <w:rPr>
          <w:rFonts w:ascii="Times New Roman" w:hAnsi="Times New Roman" w:cs="Times New Roman"/>
          <w:sz w:val="28"/>
          <w:szCs w:val="28"/>
        </w:rPr>
        <w:t>Северомуйское</w:t>
      </w:r>
      <w:proofErr w:type="spellEnd"/>
      <w:r w:rsidRPr="00936DF4">
        <w:rPr>
          <w:rFonts w:ascii="Times New Roman" w:hAnsi="Times New Roman" w:cs="Times New Roman"/>
          <w:sz w:val="28"/>
          <w:szCs w:val="28"/>
        </w:rPr>
        <w:t>», иным муниципальным юридическим лицам (далее - правообладатель) и подлежащем учету в Реестре.</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xml:space="preserve">     1.2</w:t>
      </w:r>
      <w:proofErr w:type="gramStart"/>
      <w:r w:rsidRPr="00936DF4">
        <w:rPr>
          <w:rFonts w:ascii="Times New Roman" w:hAnsi="Times New Roman" w:cs="Times New Roman"/>
          <w:sz w:val="28"/>
          <w:szCs w:val="28"/>
        </w:rPr>
        <w:t xml:space="preserve"> В</w:t>
      </w:r>
      <w:proofErr w:type="gramEnd"/>
      <w:r w:rsidRPr="00936DF4">
        <w:rPr>
          <w:rFonts w:ascii="Times New Roman" w:hAnsi="Times New Roman" w:cs="Times New Roman"/>
          <w:sz w:val="28"/>
          <w:szCs w:val="28"/>
        </w:rPr>
        <w:t xml:space="preserve"> настоящем Положении под Реестром понимается информационная система, представляющая собой организационно упорядоченную совокупность баз данных, построенных на единых методологических и </w:t>
      </w:r>
      <w:r w:rsidRPr="00936DF4">
        <w:rPr>
          <w:rFonts w:ascii="Times New Roman" w:hAnsi="Times New Roman" w:cs="Times New Roman"/>
          <w:sz w:val="28"/>
          <w:szCs w:val="28"/>
        </w:rPr>
        <w:lastRenderedPageBreak/>
        <w:t>программно-технических принципах, содержащих перечни и характеристики объектов муниципального имущества.</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xml:space="preserve">     1.3 Реестр создан и ведется в целях:</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учета объектов муниципального имущества и сведений о них (вид, местонахождение, стоимость, обременение и т.д.);</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информационно-справочного обеспечения процесса подготовки и принятия решений по вопросам, касающимся объектов муниципального имущества и реализации прав собственника;</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обеспечения информацией об объектах муниципального имущества заинтересованных органов государственной власти, органов местного самоуправления, других юридических и физических лиц при возникновении правоотношений с этими объектами, в том числе при совершении сделок;</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отражения движения объектов муниципального имущества.</w:t>
      </w:r>
    </w:p>
    <w:p w:rsidR="00936DF4" w:rsidRPr="00936DF4" w:rsidRDefault="00936DF4" w:rsidP="00936DF4">
      <w:pPr>
        <w:jc w:val="both"/>
        <w:rPr>
          <w:rFonts w:ascii="Times New Roman" w:hAnsi="Times New Roman" w:cs="Times New Roman"/>
          <w:sz w:val="28"/>
          <w:szCs w:val="28"/>
        </w:rPr>
      </w:pPr>
    </w:p>
    <w:p w:rsidR="00936DF4" w:rsidRPr="00936DF4" w:rsidRDefault="00936DF4" w:rsidP="00936DF4">
      <w:pPr>
        <w:jc w:val="center"/>
        <w:rPr>
          <w:rFonts w:ascii="Times New Roman" w:hAnsi="Times New Roman" w:cs="Times New Roman"/>
          <w:sz w:val="28"/>
          <w:szCs w:val="28"/>
        </w:rPr>
      </w:pPr>
      <w:r w:rsidRPr="00936DF4">
        <w:rPr>
          <w:rFonts w:ascii="Times New Roman" w:hAnsi="Times New Roman" w:cs="Times New Roman"/>
          <w:sz w:val="28"/>
          <w:szCs w:val="28"/>
        </w:rPr>
        <w:t>II. Порядок учета объектов муниципального имущества</w:t>
      </w:r>
    </w:p>
    <w:p w:rsidR="00936DF4" w:rsidRPr="00936DF4" w:rsidRDefault="00936DF4" w:rsidP="00936DF4">
      <w:pPr>
        <w:jc w:val="both"/>
        <w:rPr>
          <w:rFonts w:ascii="Times New Roman" w:hAnsi="Times New Roman" w:cs="Times New Roman"/>
          <w:sz w:val="28"/>
          <w:szCs w:val="28"/>
        </w:rPr>
      </w:pP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xml:space="preserve">     2.1 Учет объектов муниципального имущества включает описание объектов с указанием их индивидуальных характеристик и особенностей, позволяющих однозначно отличить один объект от другого.</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xml:space="preserve">     2.2 Объектами учета в Реестре являются:</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находящееся в собственности городского поселения «</w:t>
      </w:r>
      <w:proofErr w:type="spellStart"/>
      <w:r w:rsidRPr="00936DF4">
        <w:rPr>
          <w:rFonts w:ascii="Times New Roman" w:hAnsi="Times New Roman" w:cs="Times New Roman"/>
          <w:sz w:val="28"/>
          <w:szCs w:val="28"/>
        </w:rPr>
        <w:t>Северомуйское</w:t>
      </w:r>
      <w:proofErr w:type="spellEnd"/>
      <w:r w:rsidRPr="00936DF4">
        <w:rPr>
          <w:rFonts w:ascii="Times New Roman" w:hAnsi="Times New Roman" w:cs="Times New Roman"/>
          <w:sz w:val="28"/>
          <w:szCs w:val="28"/>
        </w:rPr>
        <w:t>» недвижимое имущество (здание, строение, сооружение или объект незавершенного строительства, автомобильные дороги общего пользования,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находящееся в собственности городского поселения «</w:t>
      </w:r>
      <w:proofErr w:type="spellStart"/>
      <w:r w:rsidRPr="00936DF4">
        <w:rPr>
          <w:rFonts w:ascii="Times New Roman" w:hAnsi="Times New Roman" w:cs="Times New Roman"/>
          <w:sz w:val="28"/>
          <w:szCs w:val="28"/>
        </w:rPr>
        <w:t>Северомуйское</w:t>
      </w:r>
      <w:proofErr w:type="spellEnd"/>
      <w:r w:rsidRPr="00936DF4">
        <w:rPr>
          <w:rFonts w:ascii="Times New Roman" w:hAnsi="Times New Roman" w:cs="Times New Roman"/>
          <w:sz w:val="28"/>
          <w:szCs w:val="28"/>
        </w:rPr>
        <w:t xml:space="preserve">»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решениями Совета депутатов городского поселения </w:t>
      </w:r>
      <w:r w:rsidRPr="00936DF4">
        <w:rPr>
          <w:rFonts w:ascii="Times New Roman" w:hAnsi="Times New Roman" w:cs="Times New Roman"/>
          <w:sz w:val="28"/>
          <w:szCs w:val="28"/>
        </w:rPr>
        <w:lastRenderedPageBreak/>
        <w:t>«</w:t>
      </w:r>
      <w:proofErr w:type="spellStart"/>
      <w:r w:rsidRPr="00936DF4">
        <w:rPr>
          <w:rFonts w:ascii="Times New Roman" w:hAnsi="Times New Roman" w:cs="Times New Roman"/>
          <w:sz w:val="28"/>
          <w:szCs w:val="28"/>
        </w:rPr>
        <w:t>Северомуйское</w:t>
      </w:r>
      <w:proofErr w:type="spellEnd"/>
      <w:r w:rsidRPr="00936DF4">
        <w:rPr>
          <w:rFonts w:ascii="Times New Roman" w:hAnsi="Times New Roman" w:cs="Times New Roman"/>
          <w:sz w:val="28"/>
          <w:szCs w:val="28"/>
        </w:rPr>
        <w:t>», а также особо ценное движимое имущество, закрепленное за автономными и бюджетными муниципальными учреждениями;</w:t>
      </w:r>
    </w:p>
    <w:p w:rsidR="00936DF4" w:rsidRPr="00936DF4" w:rsidRDefault="00936DF4" w:rsidP="00936DF4">
      <w:pPr>
        <w:jc w:val="both"/>
        <w:rPr>
          <w:rFonts w:ascii="Times New Roman" w:hAnsi="Times New Roman" w:cs="Times New Roman"/>
          <w:sz w:val="28"/>
          <w:szCs w:val="28"/>
        </w:rPr>
      </w:pPr>
    </w:p>
    <w:p w:rsidR="00936DF4" w:rsidRPr="00936DF4" w:rsidRDefault="00936DF4" w:rsidP="00936DF4">
      <w:pPr>
        <w:jc w:val="both"/>
        <w:rPr>
          <w:rFonts w:ascii="Times New Roman" w:hAnsi="Times New Roman" w:cs="Times New Roman"/>
          <w:sz w:val="28"/>
          <w:szCs w:val="28"/>
        </w:rPr>
      </w:pPr>
      <w:proofErr w:type="gramStart"/>
      <w:r w:rsidRPr="00936DF4">
        <w:rPr>
          <w:rFonts w:ascii="Times New Roman" w:hAnsi="Times New Roman" w:cs="Times New Roman"/>
          <w:sz w:val="28"/>
          <w:szCs w:val="28"/>
        </w:rPr>
        <w:t>- муниципальные унитарные предприятия городского поселения «</w:t>
      </w:r>
      <w:proofErr w:type="spellStart"/>
      <w:r w:rsidRPr="00936DF4">
        <w:rPr>
          <w:rFonts w:ascii="Times New Roman" w:hAnsi="Times New Roman" w:cs="Times New Roman"/>
          <w:sz w:val="28"/>
          <w:szCs w:val="28"/>
        </w:rPr>
        <w:t>Северомуйское</w:t>
      </w:r>
      <w:proofErr w:type="spellEnd"/>
      <w:r w:rsidRPr="00936DF4">
        <w:rPr>
          <w:rFonts w:ascii="Times New Roman" w:hAnsi="Times New Roman" w:cs="Times New Roman"/>
          <w:sz w:val="28"/>
          <w:szCs w:val="28"/>
        </w:rPr>
        <w:t>» (далее именуется - муниципальные предприятия), муниципальные учреждения городского поселения «</w:t>
      </w:r>
      <w:proofErr w:type="spellStart"/>
      <w:r w:rsidRPr="00936DF4">
        <w:rPr>
          <w:rFonts w:ascii="Times New Roman" w:hAnsi="Times New Roman" w:cs="Times New Roman"/>
          <w:sz w:val="28"/>
          <w:szCs w:val="28"/>
        </w:rPr>
        <w:t>Северомуйское</w:t>
      </w:r>
      <w:proofErr w:type="spellEnd"/>
      <w:r w:rsidRPr="00936DF4">
        <w:rPr>
          <w:rFonts w:ascii="Times New Roman" w:hAnsi="Times New Roman" w:cs="Times New Roman"/>
          <w:sz w:val="28"/>
          <w:szCs w:val="28"/>
        </w:rPr>
        <w:t>» (далее именуется - муниципальные учреждения), хозяйственные общества, товарищества, акции, доли (вклады) в уставном (складочном) капитале которых принадлежат городскому поселению «</w:t>
      </w:r>
      <w:proofErr w:type="spellStart"/>
      <w:r w:rsidRPr="00936DF4">
        <w:rPr>
          <w:rFonts w:ascii="Times New Roman" w:hAnsi="Times New Roman" w:cs="Times New Roman"/>
          <w:sz w:val="28"/>
          <w:szCs w:val="28"/>
        </w:rPr>
        <w:t>Северомуйское</w:t>
      </w:r>
      <w:proofErr w:type="spellEnd"/>
      <w:r w:rsidRPr="00936DF4">
        <w:rPr>
          <w:rFonts w:ascii="Times New Roman" w:hAnsi="Times New Roman" w:cs="Times New Roman"/>
          <w:sz w:val="28"/>
          <w:szCs w:val="28"/>
        </w:rPr>
        <w:t>», иные юридические лица, учредителем (участником) которых является Администрация городского поселения «</w:t>
      </w:r>
      <w:proofErr w:type="spellStart"/>
      <w:r w:rsidRPr="00936DF4">
        <w:rPr>
          <w:rFonts w:ascii="Times New Roman" w:hAnsi="Times New Roman" w:cs="Times New Roman"/>
          <w:sz w:val="28"/>
          <w:szCs w:val="28"/>
        </w:rPr>
        <w:t>Северомуйское</w:t>
      </w:r>
      <w:proofErr w:type="spellEnd"/>
      <w:r w:rsidRPr="00936DF4">
        <w:rPr>
          <w:rFonts w:ascii="Times New Roman" w:hAnsi="Times New Roman" w:cs="Times New Roman"/>
          <w:sz w:val="28"/>
          <w:szCs w:val="28"/>
        </w:rPr>
        <w:t>» (далее именуется - Администрация).</w:t>
      </w:r>
      <w:proofErr w:type="gramEnd"/>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xml:space="preserve">     2.3 Реестр состоит из 7 разделов:</w:t>
      </w:r>
    </w:p>
    <w:p w:rsidR="00936DF4" w:rsidRPr="00936DF4" w:rsidRDefault="00936DF4" w:rsidP="00936DF4">
      <w:pPr>
        <w:jc w:val="both"/>
        <w:rPr>
          <w:rFonts w:ascii="Times New Roman" w:hAnsi="Times New Roman" w:cs="Times New Roman"/>
          <w:sz w:val="28"/>
          <w:szCs w:val="28"/>
        </w:rPr>
      </w:pP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В раздел 1 включаются сведения об объектах нежилого фонда:</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полное наименование организации;</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адрес местонахождения организации собственника, ИНН организации;</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наименование объекта нежилого фонда;</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адрес местонахождения объекта;</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остаточная стоимость;</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кадастровый (условный) номер объекта;</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сведения о кадастровой стоимости объектов нежилого фонда;</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реквизиты документов - оснований возникновения (прекращения) права муниципальной собственности на объект нежилого фонда;</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даты возникновения и прекращения права муниципальной собственности на объекты нежилого фонда;</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сведения об установленных в отношении объектов нежилого фонда, ограничениях (обременениях) с указанием основания и даты их возникновения и прекращения;</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индивидуализирующие характеристики объектов нежилого фонда.</w:t>
      </w:r>
    </w:p>
    <w:p w:rsidR="00936DF4" w:rsidRPr="00936DF4" w:rsidRDefault="00936DF4" w:rsidP="00936DF4">
      <w:pPr>
        <w:jc w:val="both"/>
        <w:rPr>
          <w:rFonts w:ascii="Times New Roman" w:hAnsi="Times New Roman" w:cs="Times New Roman"/>
          <w:sz w:val="28"/>
          <w:szCs w:val="28"/>
        </w:rPr>
      </w:pP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В раздел 2 включаются сведения об объектах жилищного фонда, в том числе:</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полное наименование организации;</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адрес местонахождения организации собственника, ИНН организации;</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наименование объекта жилищного фонда;</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адрес местонахождения объекта;</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остаточная стоимость;</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кадастровый (условный) номер объекта;</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сведения о кадастровой стоимости объектов жилищного фонда;</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реквизиты документов - оснований возникновения (прекращения) права муниципальной собственности на объекты жилищного фонда;</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даты возникновения и прекращения права муниципальной собственности на объекты жилищного фонда;</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сведения об установленных в отношении объектов жилищного фонда, ограничениях (обременениях) с указанием основания и даты их возникновения и прекращения;</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индивидуализирующие характеристики объектов жилищного фонда.</w:t>
      </w:r>
    </w:p>
    <w:p w:rsidR="00936DF4" w:rsidRPr="00936DF4" w:rsidRDefault="00936DF4" w:rsidP="00936DF4">
      <w:pPr>
        <w:jc w:val="both"/>
        <w:rPr>
          <w:rFonts w:ascii="Times New Roman" w:hAnsi="Times New Roman" w:cs="Times New Roman"/>
          <w:sz w:val="28"/>
          <w:szCs w:val="28"/>
        </w:rPr>
      </w:pP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В раздел 3 включаются сведения о земельных участках находящихся в муниципальной собственности:</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полное наименование организации;</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адрес местонахождения организации собственника, ИНН организации;</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кадастровый номер;</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адрес местонахождения земельного участка;</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площадь земельного участка;</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вид разрешенного использования;</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категория земель;</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lastRenderedPageBreak/>
        <w:t>- индивидуализирующие характеристики объектов жилищного фонда.</w:t>
      </w:r>
    </w:p>
    <w:p w:rsidR="00936DF4" w:rsidRPr="00936DF4" w:rsidRDefault="00936DF4" w:rsidP="00936DF4">
      <w:pPr>
        <w:jc w:val="both"/>
        <w:rPr>
          <w:rFonts w:ascii="Times New Roman" w:hAnsi="Times New Roman" w:cs="Times New Roman"/>
          <w:sz w:val="28"/>
          <w:szCs w:val="28"/>
        </w:rPr>
      </w:pPr>
    </w:p>
    <w:p w:rsidR="00936DF4" w:rsidRPr="00936DF4" w:rsidRDefault="00936DF4" w:rsidP="00936DF4">
      <w:pPr>
        <w:jc w:val="both"/>
        <w:rPr>
          <w:rFonts w:ascii="Times New Roman" w:hAnsi="Times New Roman" w:cs="Times New Roman"/>
          <w:sz w:val="28"/>
          <w:szCs w:val="28"/>
        </w:rPr>
      </w:pPr>
    </w:p>
    <w:p w:rsidR="00936DF4" w:rsidRPr="00936DF4" w:rsidRDefault="00936DF4" w:rsidP="00936DF4">
      <w:pPr>
        <w:jc w:val="both"/>
        <w:rPr>
          <w:rFonts w:ascii="Times New Roman" w:hAnsi="Times New Roman" w:cs="Times New Roman"/>
          <w:sz w:val="28"/>
          <w:szCs w:val="28"/>
        </w:rPr>
      </w:pPr>
      <w:proofErr w:type="gramStart"/>
      <w:r w:rsidRPr="00936DF4">
        <w:rPr>
          <w:rFonts w:ascii="Times New Roman" w:hAnsi="Times New Roman" w:cs="Times New Roman"/>
          <w:sz w:val="28"/>
          <w:szCs w:val="28"/>
        </w:rPr>
        <w:t xml:space="preserve">В раздел 4 включаются сведения о коммуникациях (инженерные сети, системы </w:t>
      </w:r>
      <w:proofErr w:type="gramEnd"/>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полное наименование организации;</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адрес местонахождения организации собственника, ИНН организации;</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наименование коммуникации;</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адрес местонахождения объекта;</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остаточная стоимость;</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кадастровый (условный) номер коммуникации;</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сведения о кадастровой стоимости коммуникации;</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реквизиты документов - оснований возникновения (прекращения) права муниципальной собственности на объект;</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даты возникновения и прекращения права муниципальной собственности на коммуникации;</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сведения об установленных в отношении объектов, ограничениях (обременениях) с указанием основания и даты их возникновения и прекращения;</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индивидуализирующие характеристики коммуникаций.</w:t>
      </w:r>
    </w:p>
    <w:p w:rsidR="00936DF4" w:rsidRPr="00936DF4" w:rsidRDefault="00936DF4" w:rsidP="00936DF4">
      <w:pPr>
        <w:jc w:val="both"/>
        <w:rPr>
          <w:rFonts w:ascii="Times New Roman" w:hAnsi="Times New Roman" w:cs="Times New Roman"/>
          <w:sz w:val="28"/>
          <w:szCs w:val="28"/>
        </w:rPr>
      </w:pP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В раздел 5 включаются сведения об автомобильных дорогах общего пользования:</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информация о собственнике, владельце автомобильной дороги (полное наименование, ОГРН, дата государственной регистрации, адрес (место нахождения), ФИО руководителя, контактные данные, документы-основания возникновения вещного права);</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наименование автомобильной дороги;</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идентификационный номер автомобильной дороги;</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lastRenderedPageBreak/>
        <w:t>- протяженность автомобильной дороги (</w:t>
      </w:r>
      <w:proofErr w:type="gramStart"/>
      <w:r w:rsidRPr="00936DF4">
        <w:rPr>
          <w:rFonts w:ascii="Times New Roman" w:hAnsi="Times New Roman" w:cs="Times New Roman"/>
          <w:sz w:val="28"/>
          <w:szCs w:val="28"/>
        </w:rPr>
        <w:t>км</w:t>
      </w:r>
      <w:proofErr w:type="gramEnd"/>
      <w:r w:rsidRPr="00936DF4">
        <w:rPr>
          <w:rFonts w:ascii="Times New Roman" w:hAnsi="Times New Roman" w:cs="Times New Roman"/>
          <w:sz w:val="28"/>
          <w:szCs w:val="28"/>
        </w:rPr>
        <w:t>);</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сведения о соответствии автомобильной дороги и ее участников техническим характеристикам класса и категории;</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вид разрешенного использования автомобильной дороги;</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иные сведения об автомобильной дороге и ее характеристиках;</w:t>
      </w:r>
    </w:p>
    <w:p w:rsidR="00936DF4" w:rsidRPr="00936DF4" w:rsidRDefault="00936DF4" w:rsidP="00936DF4">
      <w:pPr>
        <w:jc w:val="both"/>
        <w:rPr>
          <w:rFonts w:ascii="Times New Roman" w:hAnsi="Times New Roman" w:cs="Times New Roman"/>
          <w:sz w:val="28"/>
          <w:szCs w:val="28"/>
        </w:rPr>
      </w:pP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В раздел 6 включаются сведения о муниципальных унитарных предприятиях, в том числе:</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полное наименование и организационно-правовая форма юридического лица;</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адрес (местонахождение);</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основной государственный регистрационный номер и дата государственной регистрации;</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реквизиты документа - основания создания юридического лица (участия Администрации в создании (уставном капитале) юридического лица);</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размер уставного фонда (для муниципальных предприятий);</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размер доли, принадлежащей городскому поселению «</w:t>
      </w:r>
      <w:proofErr w:type="spellStart"/>
      <w:r w:rsidRPr="00936DF4">
        <w:rPr>
          <w:rFonts w:ascii="Times New Roman" w:hAnsi="Times New Roman" w:cs="Times New Roman"/>
          <w:sz w:val="28"/>
          <w:szCs w:val="28"/>
        </w:rPr>
        <w:t>Северомуйское</w:t>
      </w:r>
      <w:proofErr w:type="spellEnd"/>
      <w:r w:rsidRPr="00936DF4">
        <w:rPr>
          <w:rFonts w:ascii="Times New Roman" w:hAnsi="Times New Roman" w:cs="Times New Roman"/>
          <w:sz w:val="28"/>
          <w:szCs w:val="28"/>
        </w:rPr>
        <w:t>» в уставном (складочном) капитале, в процентах (для хозяйственных обществ и товариществ);</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данные о балансовой и остаточной стоимости основных средств (фондов) муниципальных предприятий;</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среднесписочная численность работников муниципальных предприятий.</w:t>
      </w:r>
    </w:p>
    <w:p w:rsidR="00936DF4" w:rsidRPr="00936DF4" w:rsidRDefault="00936DF4" w:rsidP="00936DF4">
      <w:pPr>
        <w:jc w:val="both"/>
        <w:rPr>
          <w:rFonts w:ascii="Times New Roman" w:hAnsi="Times New Roman" w:cs="Times New Roman"/>
          <w:sz w:val="28"/>
          <w:szCs w:val="28"/>
        </w:rPr>
      </w:pP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В раздел 7 включаются сведения о муниципальных учреждениях, в том числе:</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полное наименование и организационно-правовая форма юридического лица;</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адрес (местонахождение);</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lastRenderedPageBreak/>
        <w:t>- основной государственный регистрационный номер и дата государственной регистрации;</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реквизиты документа - основания создания юридического лица (участия Администрации в создании (уставном капитале) юридического лица);</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размер уставного фонда (для муниципальных учреждений);</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размер доли, принадлежащей городскому поселению «</w:t>
      </w:r>
      <w:proofErr w:type="spellStart"/>
      <w:r w:rsidRPr="00936DF4">
        <w:rPr>
          <w:rFonts w:ascii="Times New Roman" w:hAnsi="Times New Roman" w:cs="Times New Roman"/>
          <w:sz w:val="28"/>
          <w:szCs w:val="28"/>
        </w:rPr>
        <w:t>Северомуйское</w:t>
      </w:r>
      <w:proofErr w:type="spellEnd"/>
      <w:r w:rsidRPr="00936DF4">
        <w:rPr>
          <w:rFonts w:ascii="Times New Roman" w:hAnsi="Times New Roman" w:cs="Times New Roman"/>
          <w:sz w:val="28"/>
          <w:szCs w:val="28"/>
        </w:rPr>
        <w:t>» в уставном (складочном) капитале, в процентах (для хозяйственных обществ и товариществ);</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данные о балансовой и остаточной стоимости основных средств (фондов) для муниципальных учреждений;</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среднесписочная численность работников для муниципальных учреждений.</w:t>
      </w:r>
    </w:p>
    <w:p w:rsidR="00936DF4" w:rsidRPr="00936DF4" w:rsidRDefault="00936DF4" w:rsidP="00936DF4">
      <w:pPr>
        <w:jc w:val="both"/>
        <w:rPr>
          <w:rFonts w:ascii="Times New Roman" w:hAnsi="Times New Roman" w:cs="Times New Roman"/>
          <w:sz w:val="28"/>
          <w:szCs w:val="28"/>
        </w:rPr>
      </w:pPr>
    </w:p>
    <w:p w:rsidR="00936DF4" w:rsidRPr="00936DF4" w:rsidRDefault="00936DF4" w:rsidP="00936DF4">
      <w:pPr>
        <w:jc w:val="both"/>
        <w:rPr>
          <w:rFonts w:ascii="Times New Roman" w:hAnsi="Times New Roman" w:cs="Times New Roman"/>
          <w:sz w:val="28"/>
          <w:szCs w:val="28"/>
        </w:rPr>
      </w:pPr>
    </w:p>
    <w:p w:rsidR="00936DF4" w:rsidRPr="00936DF4" w:rsidRDefault="00936DF4" w:rsidP="00936DF4">
      <w:pPr>
        <w:rPr>
          <w:rFonts w:ascii="Times New Roman" w:hAnsi="Times New Roman" w:cs="Times New Roman"/>
          <w:sz w:val="28"/>
          <w:szCs w:val="28"/>
        </w:rPr>
      </w:pPr>
    </w:p>
    <w:p w:rsidR="00936DF4" w:rsidRPr="00936DF4" w:rsidRDefault="00936DF4" w:rsidP="00936DF4">
      <w:pPr>
        <w:jc w:val="center"/>
        <w:rPr>
          <w:rFonts w:ascii="Times New Roman" w:hAnsi="Times New Roman" w:cs="Times New Roman"/>
          <w:sz w:val="28"/>
          <w:szCs w:val="28"/>
        </w:rPr>
      </w:pPr>
      <w:r w:rsidRPr="00936DF4">
        <w:rPr>
          <w:rFonts w:ascii="Times New Roman" w:hAnsi="Times New Roman" w:cs="Times New Roman"/>
          <w:sz w:val="28"/>
          <w:szCs w:val="28"/>
        </w:rPr>
        <w:t>III. Порядок ведения Реестра</w:t>
      </w:r>
    </w:p>
    <w:p w:rsidR="00936DF4" w:rsidRPr="00936DF4" w:rsidRDefault="00936DF4" w:rsidP="00936DF4">
      <w:pPr>
        <w:jc w:val="both"/>
        <w:rPr>
          <w:rFonts w:ascii="Times New Roman" w:hAnsi="Times New Roman" w:cs="Times New Roman"/>
          <w:sz w:val="28"/>
          <w:szCs w:val="28"/>
        </w:rPr>
      </w:pP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3.1. Ведение Реестра осуществляется на бумажных и электронных носителях и включает в себя ведение баз данных. В случае несоответствия информации на указанных носителях приоритет имеет информация на бумажных носителях.</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xml:space="preserve">Ведение Реестра означает внесение в базы данных сведений об объектах муниципального имущества, обновленных данных об указанных объектах и их исключение из </w:t>
      </w:r>
      <w:proofErr w:type="gramStart"/>
      <w:r w:rsidRPr="00936DF4">
        <w:rPr>
          <w:rFonts w:ascii="Times New Roman" w:hAnsi="Times New Roman" w:cs="Times New Roman"/>
          <w:sz w:val="28"/>
          <w:szCs w:val="28"/>
        </w:rPr>
        <w:t>баз</w:t>
      </w:r>
      <w:proofErr w:type="gramEnd"/>
      <w:r w:rsidRPr="00936DF4">
        <w:rPr>
          <w:rFonts w:ascii="Times New Roman" w:hAnsi="Times New Roman" w:cs="Times New Roman"/>
          <w:sz w:val="28"/>
          <w:szCs w:val="28"/>
        </w:rPr>
        <w:t xml:space="preserve"> данных при изменении формы собственности, других вещных прав на объекты муниципального имущества, а также списании вследствие физического или морального износа по основаниям и в порядке, предусмотренном законодательством.</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Данные об объектах учета, исключаемых из баз данных, переносятся в архив Реестра.</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3.2. Ведение Реестра возлагается на Администрацию МО ГП «</w:t>
      </w:r>
      <w:proofErr w:type="spellStart"/>
      <w:r w:rsidRPr="00936DF4">
        <w:rPr>
          <w:rFonts w:ascii="Times New Roman" w:hAnsi="Times New Roman" w:cs="Times New Roman"/>
          <w:sz w:val="28"/>
          <w:szCs w:val="28"/>
        </w:rPr>
        <w:t>Северомуйское</w:t>
      </w:r>
      <w:proofErr w:type="spellEnd"/>
      <w:r w:rsidRPr="00936DF4">
        <w:rPr>
          <w:rFonts w:ascii="Times New Roman" w:hAnsi="Times New Roman" w:cs="Times New Roman"/>
          <w:sz w:val="28"/>
          <w:szCs w:val="28"/>
        </w:rPr>
        <w:t>» (далее именуется - Держатель Реестра).</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lastRenderedPageBreak/>
        <w:t>3.3. Держатель Реестра в установленном порядке определяет в соответствии с законодательством состав и форму технической документации, характеризующей объекты муниципального имущества.</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3.4. Основанием для включения, изменения, исключения из баз данных Реестра сведений об объектах муниципального имущества являются:</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правовые акты, принятые органами государственной власти Российской Федерации, Республики Бурятия, органами местного самоуправления, признаваемые в соответствии с законодательством Российской Федерации единственным и достаточным основанием для подтверждения возникновения, изменения, прекращения права собственности городского поселения «</w:t>
      </w:r>
      <w:proofErr w:type="spellStart"/>
      <w:r w:rsidRPr="00936DF4">
        <w:rPr>
          <w:rFonts w:ascii="Times New Roman" w:hAnsi="Times New Roman" w:cs="Times New Roman"/>
          <w:sz w:val="28"/>
          <w:szCs w:val="28"/>
        </w:rPr>
        <w:t>Северомуйское</w:t>
      </w:r>
      <w:proofErr w:type="spellEnd"/>
      <w:r w:rsidRPr="00936DF4">
        <w:rPr>
          <w:rFonts w:ascii="Times New Roman" w:hAnsi="Times New Roman" w:cs="Times New Roman"/>
          <w:sz w:val="28"/>
          <w:szCs w:val="28"/>
        </w:rPr>
        <w:t>» на имущество;</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договоры и другие сделки по приему, приобретению, отчуждению, передаче, изъятию имущества;</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договоры и другие сделки по приватизации имущества, находящегося в собственности городского поселения «</w:t>
      </w:r>
      <w:proofErr w:type="spellStart"/>
      <w:r w:rsidRPr="00936DF4">
        <w:rPr>
          <w:rFonts w:ascii="Times New Roman" w:hAnsi="Times New Roman" w:cs="Times New Roman"/>
          <w:sz w:val="28"/>
          <w:szCs w:val="28"/>
        </w:rPr>
        <w:t>Северомуйское</w:t>
      </w:r>
      <w:proofErr w:type="spellEnd"/>
      <w:r w:rsidRPr="00936DF4">
        <w:rPr>
          <w:rFonts w:ascii="Times New Roman" w:hAnsi="Times New Roman" w:cs="Times New Roman"/>
          <w:sz w:val="28"/>
          <w:szCs w:val="28"/>
        </w:rPr>
        <w:t>»;</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свидетельства о праве на наследство;</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вступившие в законную силу судебные акты;</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принятия таких актов на момент их принятия;</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иные документы, которые в соответствии с законодательством Российской Федерации подтверждают наличие, возникновение, прекращение, переход, ограничение (обременение) прав.</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Объектам муниципального имущества, включенным в Реестр, присваиваются реестровые номера.</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3.5. Внесение в Реестр сведений об объектах учета и записей об изменении сведений о них осуществляется на основе письменного заявления правообладателя (балансодержателя) недвижимого и (или) движимого имущества, сведения о котором подлежат включению в разделы Реестра, или лица, сведения о котором подлежат включению в разделы 6, 7 Реестра.</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xml:space="preserve">Заявление с приложением заверенных копий документов предоставляется Держателю Реестра в 2-недельный срок с момента возникновения, изменения </w:t>
      </w:r>
      <w:r w:rsidRPr="00936DF4">
        <w:rPr>
          <w:rFonts w:ascii="Times New Roman" w:hAnsi="Times New Roman" w:cs="Times New Roman"/>
          <w:sz w:val="28"/>
          <w:szCs w:val="28"/>
        </w:rPr>
        <w:lastRenderedPageBreak/>
        <w:t>или прекращения права на объекты учета (изменения сведений об объектах учета).</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Сведения о создании муниципальных предприятий, муниципальных учреждений, хозяйственных обществ и иных юридических лиц, а также об участии городского поселения «</w:t>
      </w:r>
      <w:proofErr w:type="spellStart"/>
      <w:r w:rsidRPr="00936DF4">
        <w:rPr>
          <w:rFonts w:ascii="Times New Roman" w:hAnsi="Times New Roman" w:cs="Times New Roman"/>
          <w:sz w:val="28"/>
          <w:szCs w:val="28"/>
        </w:rPr>
        <w:t>Северомуйское</w:t>
      </w:r>
      <w:proofErr w:type="spellEnd"/>
      <w:r w:rsidRPr="00936DF4">
        <w:rPr>
          <w:rFonts w:ascii="Times New Roman" w:hAnsi="Times New Roman" w:cs="Times New Roman"/>
          <w:sz w:val="28"/>
          <w:szCs w:val="28"/>
        </w:rPr>
        <w:t>» в юридических лицах вносятся в Реестр на основании принятых решений о создании (участии в создании) таких юридических лиц.</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Внесение в Реестр записей об изменении сведений о муниципальных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Держателю Реестра в 2-недельный срок с момента изменения сведений об объектах учета.</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В отношении объектов казны городского поселения «</w:t>
      </w:r>
      <w:proofErr w:type="spellStart"/>
      <w:r w:rsidRPr="00936DF4">
        <w:rPr>
          <w:rFonts w:ascii="Times New Roman" w:hAnsi="Times New Roman" w:cs="Times New Roman"/>
          <w:sz w:val="28"/>
          <w:szCs w:val="28"/>
        </w:rPr>
        <w:t>Северомуйское</w:t>
      </w:r>
      <w:proofErr w:type="spellEnd"/>
      <w:r w:rsidRPr="00936DF4">
        <w:rPr>
          <w:rFonts w:ascii="Times New Roman" w:hAnsi="Times New Roman" w:cs="Times New Roman"/>
          <w:sz w:val="28"/>
          <w:szCs w:val="28"/>
        </w:rPr>
        <w:t>» (далее именуется - муниципальная казна)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имущества, возникновение, изменение, прекращение права муниципальной собственности, изменений сведений об объектах учета имущества муниципальной казны. Копии указанных документов предоставляются Держателю Реестра в 2-недельный срок с момента возникновения, изменения или прекращения права собственности городского поселения «</w:t>
      </w:r>
      <w:proofErr w:type="spellStart"/>
      <w:r w:rsidRPr="00936DF4">
        <w:rPr>
          <w:rFonts w:ascii="Times New Roman" w:hAnsi="Times New Roman" w:cs="Times New Roman"/>
          <w:sz w:val="28"/>
          <w:szCs w:val="28"/>
        </w:rPr>
        <w:t>Северомуйское</w:t>
      </w:r>
      <w:proofErr w:type="spellEnd"/>
      <w:r w:rsidRPr="00936DF4">
        <w:rPr>
          <w:rFonts w:ascii="Times New Roman" w:hAnsi="Times New Roman" w:cs="Times New Roman"/>
          <w:sz w:val="28"/>
          <w:szCs w:val="28"/>
        </w:rPr>
        <w:t>» на имущество (изменения сведений об объекте учета) заказчиками (подрядчиками), приобретающими, производящими изменение (реконструкцию, ремонт и т.д.) или реализующими имущество муниципальной казны.</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xml:space="preserve">3.6. </w:t>
      </w:r>
      <w:proofErr w:type="gramStart"/>
      <w:r w:rsidRPr="00936DF4">
        <w:rPr>
          <w:rFonts w:ascii="Times New Roman" w:hAnsi="Times New Roman" w:cs="Times New Roman"/>
          <w:sz w:val="28"/>
          <w:szCs w:val="28"/>
        </w:rPr>
        <w:t>В случае если установлено, что имущество не относится к объектам учета, либо не находится в собственности городского поселения «</w:t>
      </w:r>
      <w:proofErr w:type="spellStart"/>
      <w:r w:rsidRPr="00936DF4">
        <w:rPr>
          <w:rFonts w:ascii="Times New Roman" w:hAnsi="Times New Roman" w:cs="Times New Roman"/>
          <w:sz w:val="28"/>
          <w:szCs w:val="28"/>
        </w:rPr>
        <w:t>Северомуйское</w:t>
      </w:r>
      <w:proofErr w:type="spellEnd"/>
      <w:r w:rsidRPr="00936DF4">
        <w:rPr>
          <w:rFonts w:ascii="Times New Roman" w:hAnsi="Times New Roman" w:cs="Times New Roman"/>
          <w:sz w:val="28"/>
          <w:szCs w:val="28"/>
        </w:rPr>
        <w:t>», не подтверждены права балансодержателя на муниципальное имущество, правообладателем (балансодержателем) не представлены или представлены не полностью документы, необходимые для включения сведений в Реестр, Держатель Реестра принимает решение об отказе включения сведений об имуществе в Реестр.</w:t>
      </w:r>
      <w:proofErr w:type="gramEnd"/>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lastRenderedPageBreak/>
        <w:t>При принятии решения об отказе включения в Реестр сведений об объекте учета правообладателю (балансодержателю) направляется письменное сообщение об отказе (с указанием его причины).</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Решение Держателя Реестра об отказе включения в Реестр сведений об объектах учета может быть обжаловано правообладателем (балансодержателем) в порядке, установленном законодательством Российской Федерации.</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w:t>
      </w:r>
    </w:p>
    <w:p w:rsidR="00936DF4" w:rsidRPr="00936DF4" w:rsidRDefault="00936DF4" w:rsidP="00936DF4">
      <w:pPr>
        <w:jc w:val="center"/>
        <w:rPr>
          <w:rFonts w:ascii="Times New Roman" w:hAnsi="Times New Roman" w:cs="Times New Roman"/>
          <w:sz w:val="28"/>
          <w:szCs w:val="28"/>
        </w:rPr>
      </w:pPr>
      <w:r w:rsidRPr="00936DF4">
        <w:rPr>
          <w:rFonts w:ascii="Times New Roman" w:hAnsi="Times New Roman" w:cs="Times New Roman"/>
          <w:sz w:val="28"/>
          <w:szCs w:val="28"/>
        </w:rPr>
        <w:t>IV. Порядок предоставления информации,</w:t>
      </w:r>
    </w:p>
    <w:p w:rsidR="00936DF4" w:rsidRPr="00936DF4" w:rsidRDefault="00936DF4" w:rsidP="00936DF4">
      <w:pPr>
        <w:jc w:val="center"/>
        <w:rPr>
          <w:rFonts w:ascii="Times New Roman" w:hAnsi="Times New Roman" w:cs="Times New Roman"/>
          <w:sz w:val="28"/>
          <w:szCs w:val="28"/>
        </w:rPr>
      </w:pPr>
      <w:proofErr w:type="gramStart"/>
      <w:r w:rsidRPr="00936DF4">
        <w:rPr>
          <w:rFonts w:ascii="Times New Roman" w:hAnsi="Times New Roman" w:cs="Times New Roman"/>
          <w:sz w:val="28"/>
          <w:szCs w:val="28"/>
        </w:rPr>
        <w:t>содержащейся</w:t>
      </w:r>
      <w:proofErr w:type="gramEnd"/>
      <w:r w:rsidRPr="00936DF4">
        <w:rPr>
          <w:rFonts w:ascii="Times New Roman" w:hAnsi="Times New Roman" w:cs="Times New Roman"/>
          <w:sz w:val="28"/>
          <w:szCs w:val="28"/>
        </w:rPr>
        <w:t xml:space="preserve"> в Реестре</w:t>
      </w:r>
    </w:p>
    <w:p w:rsidR="00936DF4" w:rsidRPr="00936DF4" w:rsidRDefault="00936DF4" w:rsidP="00936DF4">
      <w:pPr>
        <w:jc w:val="both"/>
        <w:rPr>
          <w:rFonts w:ascii="Times New Roman" w:hAnsi="Times New Roman" w:cs="Times New Roman"/>
          <w:sz w:val="28"/>
          <w:szCs w:val="28"/>
        </w:rPr>
      </w:pP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4.1. Сведения об объектах учета, содержащихся в Реестре, носят открытый характер и предоставляются любым заинтересованным лицам в соответствии с законодательством в виде выписок из Реестра.</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4.2. Информация об объектах муниципального имущества предоставляется правоохранительным органам, судам, органам государственной власти, органам местного самоуправления, учреждениям, иным юридическим и физическим лицам на основании письменных запросов в 10-дневный срок со дня поступления запроса.</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4.3. Использование информации, содержащейся в Реестре, в ущерб интересам физических или юридических лиц влечет ответственность, предусмотренную законодательством Российской Федерации.</w:t>
      </w:r>
    </w:p>
    <w:p w:rsidR="00936DF4" w:rsidRPr="00936DF4" w:rsidRDefault="00936DF4" w:rsidP="00936DF4">
      <w:pPr>
        <w:jc w:val="both"/>
        <w:rPr>
          <w:rFonts w:ascii="Times New Roman" w:hAnsi="Times New Roman" w:cs="Times New Roman"/>
          <w:sz w:val="28"/>
          <w:szCs w:val="28"/>
        </w:rPr>
      </w:pPr>
    </w:p>
    <w:p w:rsidR="00936DF4" w:rsidRPr="00936DF4" w:rsidRDefault="00936DF4" w:rsidP="00936DF4">
      <w:pPr>
        <w:jc w:val="center"/>
        <w:rPr>
          <w:rFonts w:ascii="Times New Roman" w:hAnsi="Times New Roman" w:cs="Times New Roman"/>
          <w:sz w:val="28"/>
          <w:szCs w:val="28"/>
        </w:rPr>
      </w:pPr>
      <w:r w:rsidRPr="00936DF4">
        <w:rPr>
          <w:rFonts w:ascii="Times New Roman" w:hAnsi="Times New Roman" w:cs="Times New Roman"/>
          <w:sz w:val="28"/>
          <w:szCs w:val="28"/>
        </w:rPr>
        <w:t>V. Права и обязанности Держателя Реестра</w:t>
      </w:r>
    </w:p>
    <w:p w:rsidR="00936DF4" w:rsidRPr="00936DF4" w:rsidRDefault="00936DF4" w:rsidP="00936DF4">
      <w:pPr>
        <w:jc w:val="both"/>
        <w:rPr>
          <w:rFonts w:ascii="Times New Roman" w:hAnsi="Times New Roman" w:cs="Times New Roman"/>
          <w:sz w:val="28"/>
          <w:szCs w:val="28"/>
        </w:rPr>
      </w:pP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5.1. Держатель Реестра обязан:</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по итогам финансового года предоставлять Совету депутатов городского поселения «</w:t>
      </w:r>
      <w:proofErr w:type="spellStart"/>
      <w:r w:rsidRPr="00936DF4">
        <w:rPr>
          <w:rFonts w:ascii="Times New Roman" w:hAnsi="Times New Roman" w:cs="Times New Roman"/>
          <w:sz w:val="28"/>
          <w:szCs w:val="28"/>
        </w:rPr>
        <w:t>Северомуйское</w:t>
      </w:r>
      <w:proofErr w:type="spellEnd"/>
      <w:r w:rsidRPr="00936DF4">
        <w:rPr>
          <w:rFonts w:ascii="Times New Roman" w:hAnsi="Times New Roman" w:cs="Times New Roman"/>
          <w:sz w:val="28"/>
          <w:szCs w:val="28"/>
        </w:rPr>
        <w:t>» на утверждение отчет об использовании Реестра, о внесенных в течение года изменениях и дополнениях;</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xml:space="preserve">- обеспечивать хранение Реестра в местах, недоступных для посторонних лиц, с соблюдением условий, предотвращающих хищения, утраты, </w:t>
      </w:r>
      <w:r w:rsidRPr="00936DF4">
        <w:rPr>
          <w:rFonts w:ascii="Times New Roman" w:hAnsi="Times New Roman" w:cs="Times New Roman"/>
          <w:sz w:val="28"/>
          <w:szCs w:val="28"/>
        </w:rPr>
        <w:lastRenderedPageBreak/>
        <w:t>искажения, подделки информации, соблюдение прав доступа к Реестру и защиту государственной и коммерческой тайны;</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осуществлять ежедневное резервное копирование электронных баз данных Реестра;</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обеспечивать соблюдение правил ведения Реестра и требований, предъявляемых к системе ведения Реестра;</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осуществлять информационно-справочное обслуживание, выдавать выписки из Реестра.</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5.2. Держатель Реестра осуществляет:</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сбор информации об объектах муниципального имущества, внесение в установленном порядке сведений в Реестр;</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ведение Реестра путем своевременного внесения в него данных о состоянии объектов муниципального имущества;</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хранение Реестра на электронных и бумажных носителях;</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предоставление информации об объектах муниципального имущества в соответствии с законодательством и настоящим Положением;</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обеспечение сохранности информации.</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5.3. Держатель Реестра имеет право:</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запрашивать у органов государственной власти, органов местного самоуправления, других юридических и физических лиц информацию, необходимую для ведения Реестра;</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 осуществлять проверку достоверности данных об объектах муниципального имущества.</w:t>
      </w:r>
    </w:p>
    <w:p w:rsidR="00936DF4" w:rsidRPr="00936DF4" w:rsidRDefault="00936DF4" w:rsidP="00936DF4">
      <w:pPr>
        <w:jc w:val="both"/>
        <w:rPr>
          <w:rFonts w:ascii="Times New Roman" w:hAnsi="Times New Roman" w:cs="Times New Roman"/>
          <w:sz w:val="28"/>
          <w:szCs w:val="28"/>
        </w:rPr>
      </w:pPr>
    </w:p>
    <w:p w:rsidR="00936DF4" w:rsidRPr="00936DF4" w:rsidRDefault="00936DF4" w:rsidP="00936DF4">
      <w:pPr>
        <w:jc w:val="center"/>
        <w:rPr>
          <w:rFonts w:ascii="Times New Roman" w:hAnsi="Times New Roman" w:cs="Times New Roman"/>
          <w:sz w:val="28"/>
          <w:szCs w:val="28"/>
        </w:rPr>
      </w:pPr>
    </w:p>
    <w:p w:rsidR="00936DF4" w:rsidRPr="00936DF4" w:rsidRDefault="00936DF4" w:rsidP="00936DF4">
      <w:pPr>
        <w:jc w:val="center"/>
        <w:rPr>
          <w:rFonts w:ascii="Times New Roman" w:hAnsi="Times New Roman" w:cs="Times New Roman"/>
          <w:sz w:val="28"/>
          <w:szCs w:val="28"/>
        </w:rPr>
      </w:pPr>
    </w:p>
    <w:p w:rsidR="00936DF4" w:rsidRPr="00936DF4" w:rsidRDefault="00936DF4" w:rsidP="00936DF4">
      <w:pPr>
        <w:jc w:val="center"/>
        <w:rPr>
          <w:rFonts w:ascii="Times New Roman" w:hAnsi="Times New Roman" w:cs="Times New Roman"/>
          <w:sz w:val="28"/>
          <w:szCs w:val="28"/>
        </w:rPr>
      </w:pPr>
      <w:r w:rsidRPr="00936DF4">
        <w:rPr>
          <w:rFonts w:ascii="Times New Roman" w:hAnsi="Times New Roman" w:cs="Times New Roman"/>
          <w:sz w:val="28"/>
          <w:szCs w:val="28"/>
        </w:rPr>
        <w:t>VI. Заключительные положения</w:t>
      </w:r>
    </w:p>
    <w:p w:rsidR="00936DF4" w:rsidRPr="00936DF4" w:rsidRDefault="00936DF4" w:rsidP="00936DF4">
      <w:pPr>
        <w:jc w:val="both"/>
        <w:rPr>
          <w:rFonts w:ascii="Times New Roman" w:hAnsi="Times New Roman" w:cs="Times New Roman"/>
          <w:sz w:val="28"/>
          <w:szCs w:val="28"/>
        </w:rPr>
      </w:pP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lastRenderedPageBreak/>
        <w:t>6.1. Собственником Реестра является муниципальное образование - городское поселение «</w:t>
      </w:r>
      <w:proofErr w:type="spellStart"/>
      <w:r w:rsidRPr="00936DF4">
        <w:rPr>
          <w:rFonts w:ascii="Times New Roman" w:hAnsi="Times New Roman" w:cs="Times New Roman"/>
          <w:sz w:val="28"/>
          <w:szCs w:val="28"/>
        </w:rPr>
        <w:t>Северомуйское</w:t>
      </w:r>
      <w:proofErr w:type="spellEnd"/>
      <w:r w:rsidRPr="00936DF4">
        <w:rPr>
          <w:rFonts w:ascii="Times New Roman" w:hAnsi="Times New Roman" w:cs="Times New Roman"/>
          <w:sz w:val="28"/>
          <w:szCs w:val="28"/>
        </w:rPr>
        <w:t>».</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6.2. Права собственности, в т.ч. владение, пользование и распоряжение объектами муниципального имущества от имени городского поселения «</w:t>
      </w:r>
      <w:proofErr w:type="spellStart"/>
      <w:r w:rsidRPr="00936DF4">
        <w:rPr>
          <w:rFonts w:ascii="Times New Roman" w:hAnsi="Times New Roman" w:cs="Times New Roman"/>
          <w:sz w:val="28"/>
          <w:szCs w:val="28"/>
        </w:rPr>
        <w:t>Северомуйское</w:t>
      </w:r>
      <w:proofErr w:type="spellEnd"/>
      <w:r w:rsidRPr="00936DF4">
        <w:rPr>
          <w:rFonts w:ascii="Times New Roman" w:hAnsi="Times New Roman" w:cs="Times New Roman"/>
          <w:sz w:val="28"/>
          <w:szCs w:val="28"/>
        </w:rPr>
        <w:t>» осуществляет Держатель Реестра в порядке, установленном законодательством и решениями органов местного самоуправления.</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6.3. Держатель Реестра осуществляет владение и пользование базой данных Реестра, а также реализует полномочия по распоряжению ею в пределах, установленных законодательством и настоящим Положением.</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6.4. При ликвидации Реестра данные, находящиеся в нем, передаются в архив.</w:t>
      </w:r>
    </w:p>
    <w:p w:rsidR="00936DF4" w:rsidRPr="00936DF4" w:rsidRDefault="00936DF4" w:rsidP="00936DF4">
      <w:pPr>
        <w:jc w:val="both"/>
        <w:rPr>
          <w:rFonts w:ascii="Times New Roman" w:hAnsi="Times New Roman" w:cs="Times New Roman"/>
          <w:sz w:val="28"/>
          <w:szCs w:val="28"/>
        </w:rPr>
      </w:pPr>
      <w:r w:rsidRPr="00936DF4">
        <w:rPr>
          <w:rFonts w:ascii="Times New Roman" w:hAnsi="Times New Roman" w:cs="Times New Roman"/>
          <w:sz w:val="28"/>
          <w:szCs w:val="28"/>
        </w:rPr>
        <w:t>6.5. Документы Реестра хранятся в архиве Держателя Реестра.</w:t>
      </w:r>
    </w:p>
    <w:p w:rsidR="00936DF4" w:rsidRPr="00936DF4" w:rsidRDefault="00936DF4" w:rsidP="00936DF4">
      <w:pPr>
        <w:jc w:val="both"/>
        <w:rPr>
          <w:rFonts w:ascii="Times New Roman" w:hAnsi="Times New Roman" w:cs="Times New Roman"/>
          <w:sz w:val="28"/>
          <w:szCs w:val="28"/>
        </w:rPr>
      </w:pPr>
    </w:p>
    <w:p w:rsidR="00936DF4" w:rsidRPr="00936DF4" w:rsidRDefault="00936DF4" w:rsidP="00936DF4">
      <w:pPr>
        <w:rPr>
          <w:rFonts w:ascii="Times New Roman" w:hAnsi="Times New Roman" w:cs="Times New Roman"/>
          <w:sz w:val="28"/>
          <w:szCs w:val="28"/>
        </w:rPr>
      </w:pPr>
    </w:p>
    <w:p w:rsidR="00936DF4" w:rsidRPr="00936DF4" w:rsidRDefault="00936DF4" w:rsidP="00936DF4">
      <w:pPr>
        <w:rPr>
          <w:rFonts w:ascii="Times New Roman" w:hAnsi="Times New Roman" w:cs="Times New Roman"/>
          <w:sz w:val="28"/>
          <w:szCs w:val="28"/>
        </w:rPr>
      </w:pPr>
    </w:p>
    <w:p w:rsidR="00936DF4" w:rsidRPr="00936DF4" w:rsidRDefault="00936DF4" w:rsidP="00936DF4">
      <w:pPr>
        <w:rPr>
          <w:rFonts w:ascii="Times New Roman" w:hAnsi="Times New Roman" w:cs="Times New Roman"/>
          <w:sz w:val="28"/>
          <w:szCs w:val="28"/>
        </w:rPr>
      </w:pPr>
    </w:p>
    <w:p w:rsidR="00936DF4" w:rsidRPr="00936DF4" w:rsidRDefault="00936DF4" w:rsidP="00936DF4">
      <w:pPr>
        <w:rPr>
          <w:rFonts w:ascii="Times New Roman" w:hAnsi="Times New Roman" w:cs="Times New Roman"/>
          <w:sz w:val="28"/>
          <w:szCs w:val="28"/>
        </w:rPr>
      </w:pPr>
    </w:p>
    <w:p w:rsidR="00936DF4" w:rsidRPr="00936DF4" w:rsidRDefault="00936DF4" w:rsidP="00936DF4">
      <w:pPr>
        <w:rPr>
          <w:rFonts w:ascii="Times New Roman" w:hAnsi="Times New Roman" w:cs="Times New Roman"/>
          <w:sz w:val="28"/>
          <w:szCs w:val="28"/>
        </w:rPr>
      </w:pPr>
    </w:p>
    <w:p w:rsidR="00936DF4" w:rsidRPr="00936DF4" w:rsidRDefault="00936DF4" w:rsidP="00936DF4">
      <w:pPr>
        <w:rPr>
          <w:rFonts w:ascii="Times New Roman" w:hAnsi="Times New Roman" w:cs="Times New Roman"/>
          <w:sz w:val="28"/>
          <w:szCs w:val="28"/>
        </w:rPr>
      </w:pPr>
    </w:p>
    <w:p w:rsidR="00936DF4" w:rsidRPr="00936DF4" w:rsidRDefault="00936DF4" w:rsidP="00936DF4">
      <w:pPr>
        <w:rPr>
          <w:rFonts w:ascii="Times New Roman" w:hAnsi="Times New Roman" w:cs="Times New Roman"/>
          <w:sz w:val="28"/>
          <w:szCs w:val="28"/>
        </w:rPr>
      </w:pPr>
    </w:p>
    <w:p w:rsidR="00936DF4" w:rsidRPr="00936DF4" w:rsidRDefault="00936DF4" w:rsidP="00936DF4">
      <w:pPr>
        <w:rPr>
          <w:rFonts w:ascii="Times New Roman" w:hAnsi="Times New Roman" w:cs="Times New Roman"/>
          <w:sz w:val="28"/>
          <w:szCs w:val="28"/>
        </w:rPr>
      </w:pPr>
    </w:p>
    <w:p w:rsidR="00936DF4" w:rsidRPr="00936DF4" w:rsidRDefault="00936DF4" w:rsidP="00936DF4">
      <w:pPr>
        <w:rPr>
          <w:rFonts w:ascii="Times New Roman" w:hAnsi="Times New Roman" w:cs="Times New Roman"/>
          <w:sz w:val="28"/>
          <w:szCs w:val="28"/>
        </w:rPr>
      </w:pPr>
    </w:p>
    <w:p w:rsidR="00936DF4" w:rsidRPr="00936DF4" w:rsidRDefault="00936DF4" w:rsidP="00936DF4">
      <w:pPr>
        <w:rPr>
          <w:rFonts w:ascii="Times New Roman" w:hAnsi="Times New Roman" w:cs="Times New Roman"/>
          <w:sz w:val="28"/>
          <w:szCs w:val="28"/>
        </w:rPr>
      </w:pPr>
    </w:p>
    <w:p w:rsidR="00936DF4" w:rsidRPr="00936DF4" w:rsidRDefault="00936DF4" w:rsidP="00936DF4">
      <w:pPr>
        <w:rPr>
          <w:rFonts w:ascii="Times New Roman" w:hAnsi="Times New Roman" w:cs="Times New Roman"/>
          <w:sz w:val="28"/>
          <w:szCs w:val="28"/>
        </w:rPr>
      </w:pPr>
    </w:p>
    <w:p w:rsidR="00936DF4" w:rsidRPr="00936DF4" w:rsidRDefault="00936DF4" w:rsidP="00936DF4">
      <w:pPr>
        <w:rPr>
          <w:rFonts w:ascii="Times New Roman" w:hAnsi="Times New Roman" w:cs="Times New Roman"/>
          <w:sz w:val="28"/>
          <w:szCs w:val="28"/>
        </w:rPr>
      </w:pPr>
    </w:p>
    <w:p w:rsidR="00936DF4" w:rsidRPr="00936DF4" w:rsidRDefault="00936DF4" w:rsidP="00936DF4">
      <w:pPr>
        <w:rPr>
          <w:rFonts w:ascii="Times New Roman" w:hAnsi="Times New Roman" w:cs="Times New Roman"/>
          <w:sz w:val="28"/>
          <w:szCs w:val="28"/>
        </w:rPr>
      </w:pPr>
    </w:p>
    <w:p w:rsidR="00936DF4" w:rsidRPr="00936DF4" w:rsidRDefault="00936DF4" w:rsidP="00936DF4">
      <w:pPr>
        <w:rPr>
          <w:rFonts w:ascii="Times New Roman" w:hAnsi="Times New Roman" w:cs="Times New Roman"/>
          <w:sz w:val="28"/>
          <w:szCs w:val="28"/>
        </w:rPr>
      </w:pPr>
    </w:p>
    <w:p w:rsidR="00936DF4" w:rsidRPr="00936DF4" w:rsidRDefault="00936DF4" w:rsidP="00936DF4">
      <w:pPr>
        <w:rPr>
          <w:rFonts w:ascii="Times New Roman" w:hAnsi="Times New Roman" w:cs="Times New Roman"/>
          <w:sz w:val="28"/>
          <w:szCs w:val="28"/>
        </w:rPr>
      </w:pPr>
    </w:p>
    <w:p w:rsidR="00936DF4" w:rsidRPr="00936DF4" w:rsidRDefault="00936DF4" w:rsidP="00936DF4">
      <w:pPr>
        <w:rPr>
          <w:rFonts w:ascii="Times New Roman" w:hAnsi="Times New Roman" w:cs="Times New Roman"/>
          <w:sz w:val="28"/>
          <w:szCs w:val="28"/>
        </w:rPr>
      </w:pPr>
    </w:p>
    <w:p w:rsidR="00936DF4" w:rsidRPr="00936DF4" w:rsidRDefault="00936DF4" w:rsidP="00936DF4">
      <w:pPr>
        <w:rPr>
          <w:rFonts w:ascii="Times New Roman" w:hAnsi="Times New Roman" w:cs="Times New Roman"/>
          <w:sz w:val="28"/>
          <w:szCs w:val="28"/>
        </w:rPr>
      </w:pPr>
    </w:p>
    <w:p w:rsidR="00936DF4" w:rsidRPr="00936DF4" w:rsidRDefault="00936DF4" w:rsidP="00936DF4">
      <w:pPr>
        <w:rPr>
          <w:rFonts w:ascii="Times New Roman" w:hAnsi="Times New Roman" w:cs="Times New Roman"/>
          <w:sz w:val="28"/>
          <w:szCs w:val="28"/>
        </w:rPr>
      </w:pPr>
    </w:p>
    <w:p w:rsidR="00936DF4" w:rsidRPr="00936DF4" w:rsidRDefault="00936DF4" w:rsidP="00936DF4">
      <w:pPr>
        <w:rPr>
          <w:rFonts w:ascii="Times New Roman" w:hAnsi="Times New Roman" w:cs="Times New Roman"/>
          <w:sz w:val="28"/>
          <w:szCs w:val="28"/>
        </w:rPr>
      </w:pPr>
    </w:p>
    <w:p w:rsidR="00936DF4" w:rsidRPr="00936DF4" w:rsidRDefault="00936DF4" w:rsidP="00936DF4">
      <w:pPr>
        <w:rPr>
          <w:rFonts w:ascii="Times New Roman" w:hAnsi="Times New Roman" w:cs="Times New Roman"/>
          <w:sz w:val="28"/>
          <w:szCs w:val="28"/>
        </w:rPr>
      </w:pPr>
    </w:p>
    <w:p w:rsidR="00936DF4" w:rsidRPr="00936DF4" w:rsidRDefault="00936DF4" w:rsidP="00936DF4">
      <w:pPr>
        <w:rPr>
          <w:rFonts w:ascii="Times New Roman" w:hAnsi="Times New Roman" w:cs="Times New Roman"/>
          <w:sz w:val="28"/>
          <w:szCs w:val="28"/>
        </w:rPr>
      </w:pPr>
    </w:p>
    <w:p w:rsidR="00936DF4" w:rsidRPr="00936DF4" w:rsidRDefault="00936DF4" w:rsidP="00936DF4">
      <w:pPr>
        <w:rPr>
          <w:rFonts w:ascii="Times New Roman" w:hAnsi="Times New Roman" w:cs="Times New Roman"/>
          <w:sz w:val="28"/>
          <w:szCs w:val="28"/>
        </w:rPr>
      </w:pPr>
    </w:p>
    <w:p w:rsidR="00936DF4" w:rsidRPr="00936DF4" w:rsidRDefault="00936DF4" w:rsidP="00936DF4">
      <w:pPr>
        <w:rPr>
          <w:rFonts w:ascii="Times New Roman" w:hAnsi="Times New Roman" w:cs="Times New Roman"/>
          <w:sz w:val="28"/>
          <w:szCs w:val="28"/>
        </w:rPr>
      </w:pPr>
    </w:p>
    <w:p w:rsidR="00936DF4" w:rsidRPr="00936DF4" w:rsidRDefault="00936DF4" w:rsidP="00936DF4">
      <w:pPr>
        <w:rPr>
          <w:rFonts w:ascii="Times New Roman" w:hAnsi="Times New Roman" w:cs="Times New Roman"/>
          <w:sz w:val="28"/>
          <w:szCs w:val="28"/>
        </w:rPr>
      </w:pPr>
    </w:p>
    <w:p w:rsidR="00936DF4" w:rsidRPr="00936DF4" w:rsidRDefault="00936DF4" w:rsidP="00936DF4">
      <w:pPr>
        <w:rPr>
          <w:rFonts w:ascii="Times New Roman" w:hAnsi="Times New Roman" w:cs="Times New Roman"/>
          <w:sz w:val="28"/>
          <w:szCs w:val="28"/>
        </w:rPr>
      </w:pPr>
    </w:p>
    <w:p w:rsidR="00936DF4" w:rsidRPr="00936DF4" w:rsidRDefault="00936DF4" w:rsidP="00936DF4">
      <w:pPr>
        <w:rPr>
          <w:rFonts w:ascii="Times New Roman" w:hAnsi="Times New Roman" w:cs="Times New Roman"/>
          <w:sz w:val="28"/>
          <w:szCs w:val="28"/>
        </w:rPr>
      </w:pPr>
    </w:p>
    <w:p w:rsidR="00936DF4" w:rsidRPr="00936DF4" w:rsidRDefault="00936DF4" w:rsidP="00936DF4">
      <w:pPr>
        <w:tabs>
          <w:tab w:val="left" w:pos="3750"/>
          <w:tab w:val="left" w:pos="7935"/>
        </w:tabs>
        <w:rPr>
          <w:rFonts w:ascii="Times New Roman" w:hAnsi="Times New Roman" w:cs="Times New Roman"/>
          <w:sz w:val="28"/>
          <w:szCs w:val="28"/>
        </w:rPr>
      </w:pPr>
    </w:p>
    <w:p w:rsidR="00936DF4" w:rsidRDefault="00936DF4" w:rsidP="00936DF4">
      <w:pPr>
        <w:tabs>
          <w:tab w:val="left" w:pos="3750"/>
          <w:tab w:val="left" w:pos="7935"/>
        </w:tabs>
        <w:jc w:val="right"/>
      </w:pPr>
    </w:p>
    <w:p w:rsidR="00936DF4" w:rsidRDefault="00936DF4" w:rsidP="00936DF4">
      <w:pPr>
        <w:tabs>
          <w:tab w:val="left" w:pos="3750"/>
          <w:tab w:val="left" w:pos="7935"/>
        </w:tabs>
        <w:jc w:val="right"/>
      </w:pPr>
    </w:p>
    <w:p w:rsidR="00936DF4" w:rsidRDefault="00936DF4" w:rsidP="00936DF4">
      <w:pPr>
        <w:tabs>
          <w:tab w:val="left" w:pos="3750"/>
          <w:tab w:val="left" w:pos="7935"/>
        </w:tabs>
        <w:jc w:val="right"/>
      </w:pPr>
    </w:p>
    <w:p w:rsidR="00936DF4" w:rsidRDefault="00936DF4" w:rsidP="00936DF4">
      <w:pPr>
        <w:tabs>
          <w:tab w:val="left" w:pos="3750"/>
          <w:tab w:val="left" w:pos="7935"/>
        </w:tabs>
        <w:jc w:val="right"/>
      </w:pPr>
    </w:p>
    <w:p w:rsidR="00936DF4" w:rsidRDefault="00936DF4" w:rsidP="00936DF4">
      <w:pPr>
        <w:tabs>
          <w:tab w:val="left" w:pos="3750"/>
          <w:tab w:val="left" w:pos="7935"/>
        </w:tabs>
        <w:jc w:val="right"/>
      </w:pPr>
    </w:p>
    <w:p w:rsidR="00936DF4" w:rsidRDefault="00936DF4" w:rsidP="00936DF4">
      <w:pPr>
        <w:tabs>
          <w:tab w:val="left" w:pos="3750"/>
          <w:tab w:val="left" w:pos="7935"/>
        </w:tabs>
        <w:jc w:val="right"/>
      </w:pPr>
    </w:p>
    <w:p w:rsidR="00936DF4" w:rsidRDefault="00936DF4" w:rsidP="00936DF4">
      <w:pPr>
        <w:tabs>
          <w:tab w:val="left" w:pos="3750"/>
          <w:tab w:val="left" w:pos="7935"/>
        </w:tabs>
        <w:jc w:val="right"/>
      </w:pPr>
    </w:p>
    <w:p w:rsidR="00936DF4" w:rsidRDefault="00936DF4" w:rsidP="00936DF4">
      <w:pPr>
        <w:tabs>
          <w:tab w:val="left" w:pos="3750"/>
          <w:tab w:val="left" w:pos="7935"/>
        </w:tabs>
        <w:jc w:val="right"/>
      </w:pPr>
    </w:p>
    <w:p w:rsidR="00936DF4" w:rsidRDefault="00936DF4" w:rsidP="00936DF4">
      <w:pPr>
        <w:tabs>
          <w:tab w:val="left" w:pos="3750"/>
          <w:tab w:val="left" w:pos="7935"/>
        </w:tabs>
        <w:jc w:val="right"/>
      </w:pPr>
    </w:p>
    <w:p w:rsidR="00A451A1" w:rsidRPr="00A451A1" w:rsidRDefault="00A451A1" w:rsidP="00A451A1">
      <w:pPr>
        <w:spacing w:before="100" w:beforeAutospacing="1" w:after="100" w:afterAutospacing="1" w:line="240" w:lineRule="auto"/>
        <w:ind w:left="567"/>
        <w:rPr>
          <w:rFonts w:ascii="Arial" w:eastAsia="Times New Roman" w:hAnsi="Arial" w:cs="Arial"/>
          <w:b/>
          <w:color w:val="2D3038"/>
          <w:sz w:val="23"/>
          <w:szCs w:val="23"/>
          <w:lang w:eastAsia="ru-RU"/>
        </w:rPr>
      </w:pPr>
    </w:p>
    <w:p w:rsidR="00A451A1" w:rsidRPr="00A451A1" w:rsidRDefault="00A451A1" w:rsidP="00A451A1">
      <w:pPr>
        <w:spacing w:before="100" w:beforeAutospacing="1" w:after="100" w:afterAutospacing="1" w:line="240" w:lineRule="auto"/>
        <w:ind w:left="567"/>
        <w:rPr>
          <w:rFonts w:ascii="Arial" w:eastAsia="Times New Roman" w:hAnsi="Arial" w:cs="Arial"/>
          <w:b/>
          <w:color w:val="2D3038"/>
          <w:sz w:val="23"/>
          <w:szCs w:val="23"/>
          <w:lang w:eastAsia="ru-RU"/>
        </w:rPr>
      </w:pPr>
    </w:p>
    <w:p w:rsidR="00A451A1" w:rsidRPr="00A451A1" w:rsidRDefault="00A451A1" w:rsidP="00A451A1">
      <w:pPr>
        <w:spacing w:before="100" w:beforeAutospacing="1" w:after="100" w:afterAutospacing="1" w:line="240" w:lineRule="auto"/>
        <w:rPr>
          <w:rFonts w:ascii="Arial" w:eastAsia="Times New Roman" w:hAnsi="Arial" w:cs="Arial"/>
          <w:b/>
          <w:color w:val="2D3038"/>
          <w:sz w:val="23"/>
          <w:szCs w:val="23"/>
          <w:lang w:eastAsia="ru-RU"/>
        </w:rPr>
      </w:pPr>
    </w:p>
    <w:p w:rsidR="00A451A1" w:rsidRPr="00A451A1" w:rsidRDefault="00A451A1" w:rsidP="00A451A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451A1" w:rsidRPr="00A451A1" w:rsidRDefault="00A451A1" w:rsidP="00A451A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451A1" w:rsidRPr="00A451A1" w:rsidRDefault="00A451A1" w:rsidP="00A451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E0829" w:rsidRDefault="00DE0829"/>
    <w:sectPr w:rsidR="00DE0829" w:rsidSect="004C61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81F05"/>
    <w:multiLevelType w:val="hybridMultilevel"/>
    <w:tmpl w:val="082CE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51A1"/>
    <w:rsid w:val="00271260"/>
    <w:rsid w:val="003A1AED"/>
    <w:rsid w:val="004C61C4"/>
    <w:rsid w:val="00936DF4"/>
    <w:rsid w:val="00A451A1"/>
    <w:rsid w:val="00D77E62"/>
    <w:rsid w:val="00DE0829"/>
    <w:rsid w:val="00E71B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1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51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51A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15</Pages>
  <Words>2831</Words>
  <Characters>16139</Characters>
  <Application>Microsoft Office Word</Application>
  <DocSecurity>0</DocSecurity>
  <Lines>134</Lines>
  <Paragraphs>37</Paragraphs>
  <ScaleCrop>false</ScaleCrop>
  <Company/>
  <LinksUpToDate>false</LinksUpToDate>
  <CharactersWithSpaces>18933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3</cp:lastModifiedBy>
  <cp:revision>5</cp:revision>
  <cp:lastPrinted>2013-04-22T01:07:00Z</cp:lastPrinted>
  <dcterms:created xsi:type="dcterms:W3CDTF">2013-04-21T12:27:00Z</dcterms:created>
  <dcterms:modified xsi:type="dcterms:W3CDTF">2013-04-22T23:48:00Z</dcterms:modified>
</cp:coreProperties>
</file>