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106F3E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106F3E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A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1ADE">
        <w:rPr>
          <w:rFonts w:ascii="Times New Roman" w:hAnsi="Times New Roman" w:cs="Times New Roman"/>
          <w:sz w:val="28"/>
          <w:szCs w:val="28"/>
        </w:rPr>
        <w:t xml:space="preserve">«18» апреля </w:t>
      </w:r>
      <w:bookmarkStart w:id="0" w:name="_GoBack"/>
      <w:bookmarkEnd w:id="0"/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F3E" w:rsidRPr="00106F3E" w:rsidRDefault="00C20B19" w:rsidP="00106F3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</w:t>
      </w:r>
      <w:r w:rsidR="00106F3E" w:rsidRPr="00106F3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106F3E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«Северомуйское» Муйского района</w:t>
      </w:r>
      <w:r w:rsidR="00106F3E" w:rsidRPr="00106F3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Бурятия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05A" w:rsidRDefault="00106F3E" w:rsidP="00106F3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F3E"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35 и статьи 44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6C313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 поселения «Северомуйское»</w:t>
      </w:r>
      <w:r>
        <w:rPr>
          <w:rFonts w:ascii="Times New Roman" w:hAnsi="Times New Roman" w:cs="Times New Roman"/>
          <w:sz w:val="28"/>
          <w:szCs w:val="28"/>
        </w:rPr>
        <w:t xml:space="preserve"> Муйского района </w:t>
      </w:r>
      <w:r w:rsidRPr="00106F3E">
        <w:rPr>
          <w:rFonts w:ascii="Times New Roman" w:hAnsi="Times New Roman" w:cs="Times New Roman"/>
          <w:sz w:val="28"/>
          <w:szCs w:val="28"/>
        </w:rPr>
        <w:t xml:space="preserve"> Республики Бурятия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646C87" w:rsidRDefault="00106F3E" w:rsidP="00646C87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6F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6C87">
        <w:rPr>
          <w:rFonts w:ascii="Times New Roman" w:hAnsi="Times New Roman" w:cs="Times New Roman"/>
          <w:sz w:val="28"/>
          <w:szCs w:val="28"/>
        </w:rPr>
        <w:t>в Устав муниципального образования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r w:rsidR="00646C87">
        <w:rPr>
          <w:rFonts w:ascii="Times New Roman" w:hAnsi="Times New Roman" w:cs="Times New Roman"/>
          <w:sz w:val="28"/>
          <w:szCs w:val="28"/>
        </w:rPr>
        <w:t xml:space="preserve"> Муйского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C87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="00646C87" w:rsidRPr="00646C8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46C87" w:rsidRDefault="00646C87" w:rsidP="00646C8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статье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C87" w:rsidRPr="00C05548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6C87" w:rsidRPr="00CE474A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6C87" w:rsidRPr="00CE474A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87" w:rsidRPr="00CE474A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«19) </w:t>
      </w:r>
      <w:r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6C87" w:rsidRPr="00EF06D4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в) </w:t>
      </w:r>
      <w:r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87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поселения,  осуществление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646C87" w:rsidRPr="00EF06D4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87" w:rsidRPr="00C05548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646C87" w:rsidRPr="00C05548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самовольной постройки или ее приведении в соответствие с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646C87" w:rsidRPr="00766B8B" w:rsidRDefault="00646C87" w:rsidP="00646C87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30728F">
        <w:rPr>
          <w:rFonts w:ascii="Times New Roman" w:hAnsi="Times New Roman" w:cs="Times New Roman"/>
          <w:sz w:val="28"/>
          <w:szCs w:val="28"/>
        </w:rPr>
        <w:lastRenderedPageBreak/>
        <w:t>или образованы по границам таких домов) в содержании прилегающих территорий;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646C87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6C87" w:rsidRPr="00A65518" w:rsidRDefault="00646C87" w:rsidP="00646C87">
      <w:pPr>
        <w:pStyle w:val="a3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В статье 4 </w:t>
      </w:r>
    </w:p>
    <w:p w:rsidR="00646C87" w:rsidRPr="000324D1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646C87" w:rsidRPr="000324D1" w:rsidRDefault="00646C87" w:rsidP="00646C8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646C87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t xml:space="preserve">«17) осуществление мероприятий по защите прав потребителей, предусмотренных </w:t>
      </w:r>
      <w:hyperlink r:id="rId8" w:history="1">
        <w:r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646C87" w:rsidRPr="00F15700" w:rsidRDefault="00646C87" w:rsidP="00646C87">
      <w:pPr>
        <w:pStyle w:val="a6"/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F15700">
        <w:rPr>
          <w:rFonts w:ascii="Times New Roman" w:hAnsi="Times New Roman" w:cs="Times New Roman"/>
          <w:b/>
          <w:sz w:val="28"/>
          <w:szCs w:val="28"/>
        </w:rPr>
        <w:t xml:space="preserve">В статье 5 </w:t>
      </w:r>
    </w:p>
    <w:p w:rsidR="00646C87" w:rsidRPr="00CE474A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6C87" w:rsidRPr="00CE474A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646C87" w:rsidRPr="00CE474A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6C87" w:rsidRDefault="00646C87" w:rsidP="00646C8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CE474A">
        <w:t xml:space="preserve">; </w:t>
      </w:r>
    </w:p>
    <w:p w:rsidR="00646C87" w:rsidRPr="00F14328" w:rsidRDefault="00646C87" w:rsidP="00646C87">
      <w:pPr>
        <w:pStyle w:val="a3"/>
        <w:jc w:val="both"/>
      </w:pPr>
    </w:p>
    <w:p w:rsidR="00646C87" w:rsidRPr="000324D1" w:rsidRDefault="00646C87" w:rsidP="00646C87">
      <w:pPr>
        <w:pStyle w:val="a3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Статью</w:t>
      </w:r>
      <w:r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6C87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646C87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646C87" w:rsidRPr="00C05548" w:rsidRDefault="00646C87" w:rsidP="00646C8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ункт 3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6C87" w:rsidRPr="00C05548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05548">
        <w:rPr>
          <w:rFonts w:ascii="Times New Roman" w:hAnsi="Times New Roman" w:cs="Times New Roman"/>
          <w:sz w:val="28"/>
          <w:szCs w:val="28"/>
        </w:rPr>
        <w:t>Часть 5  изложить в следующей редакции:</w:t>
      </w:r>
    </w:p>
    <w:p w:rsidR="00646C87" w:rsidRPr="00367DF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646C87" w:rsidRPr="00367DFF" w:rsidRDefault="00646C87" w:rsidP="00646C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67D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F06D4">
        <w:rPr>
          <w:rFonts w:ascii="Times New Roman" w:hAnsi="Times New Roman" w:cs="Times New Roman"/>
          <w:sz w:val="28"/>
          <w:szCs w:val="28"/>
        </w:rPr>
        <w:t>:</w:t>
      </w:r>
    </w:p>
    <w:p w:rsidR="00646C87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6C87" w:rsidRPr="005D2FA4" w:rsidRDefault="00646C87" w:rsidP="00646C87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646C87" w:rsidRPr="000324D1" w:rsidRDefault="00646C87" w:rsidP="00646C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«5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646C87" w:rsidRPr="00072607" w:rsidRDefault="00646C87" w:rsidP="00646C8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В статье 23:</w:t>
      </w:r>
    </w:p>
    <w:p w:rsidR="00646C87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C87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6C87" w:rsidRPr="00CE474A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646C87" w:rsidRDefault="00646C87" w:rsidP="00646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«13) утверждение стратегии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14593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6C87" w:rsidRDefault="00646C87" w:rsidP="00646C8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87" w:rsidRDefault="00646C87" w:rsidP="00646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87" w:rsidRPr="0070011D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6C87" w:rsidRPr="009270AC" w:rsidRDefault="00646C87" w:rsidP="00646C87">
      <w:pPr>
        <w:pStyle w:val="a3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В</w:t>
      </w:r>
      <w:r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46C87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 2 части 6</w:t>
      </w:r>
      <w:r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6C87" w:rsidRPr="00072607" w:rsidRDefault="00646C87" w:rsidP="00646C87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муниципальных образований, 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</w:rPr>
        <w:t>.</w:t>
      </w:r>
      <w:r w:rsidRPr="00CE474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646C87" w:rsidRPr="00325055" w:rsidRDefault="00646C87" w:rsidP="00646C8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646C87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C87" w:rsidRPr="006020F9" w:rsidRDefault="00646C87" w:rsidP="00646C87">
      <w:pPr>
        <w:pStyle w:val="a3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В </w:t>
      </w:r>
      <w:r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6C87" w:rsidRPr="00C05548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Pr="00367DFF">
        <w:rPr>
          <w:rFonts w:ascii="Times New Roman" w:hAnsi="Times New Roman" w:cs="Times New Roman"/>
          <w:b/>
          <w:sz w:val="28"/>
        </w:rPr>
        <w:t>Пункт 5</w:t>
      </w:r>
      <w:r>
        <w:rPr>
          <w:rFonts w:ascii="Times New Roman" w:hAnsi="Times New Roman" w:cs="Times New Roman"/>
          <w:sz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</w:rPr>
        <w:t xml:space="preserve">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6C87" w:rsidRPr="00367DF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деятельности в соответствии с законодательством Российской Федерации;</w:t>
      </w:r>
      <w:proofErr w:type="gramEnd"/>
    </w:p>
    <w:p w:rsidR="00646C87" w:rsidRPr="00EF06D4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87" w:rsidRPr="00524022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«20) 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46C87" w:rsidRPr="00EF06D4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4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6C87" w:rsidRPr="0030728F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>«21</w:t>
      </w:r>
      <w:r>
        <w:rPr>
          <w:rFonts w:ascii="Times New Roman" w:hAnsi="Times New Roman" w:cs="Times New Roman"/>
          <w:sz w:val="28"/>
          <w:szCs w:val="28"/>
        </w:rPr>
        <w:t>) утверждает</w:t>
      </w:r>
      <w:r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Pr="00EB5D4E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646C87" w:rsidRPr="00EF06D4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646C87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46C87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646C87" w:rsidRPr="00C05548" w:rsidRDefault="00646C87" w:rsidP="0064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646C87" w:rsidRPr="0030728F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«мероприятия по отлову и содержанию бездомных животных, обитающих»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«деятельность по обращению с животными без владельцев, обитающими»;  </w:t>
      </w:r>
    </w:p>
    <w:p w:rsidR="00646C87" w:rsidRPr="00EF06D4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646C87" w:rsidRPr="00EF06D4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646C87" w:rsidRPr="00EF06D4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46C87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«53</w:t>
      </w:r>
      <w:r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Федерации».</w:t>
      </w:r>
    </w:p>
    <w:p w:rsidR="00646C87" w:rsidRPr="00325055" w:rsidRDefault="00646C87" w:rsidP="00646C87">
      <w:pPr>
        <w:pStyle w:val="a3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1.10. С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646C87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46C87" w:rsidRPr="00363B31" w:rsidRDefault="00646C87" w:rsidP="00646C87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1.11. С</w:t>
      </w:r>
      <w:r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646C87" w:rsidRPr="0030728F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646C87" w:rsidRPr="0030728F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646C87" w:rsidRPr="0030728F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646C87" w:rsidRPr="0030728F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646C87" w:rsidRPr="0030728F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646C87" w:rsidRPr="0030728F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646C87" w:rsidRPr="0030728F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646C87" w:rsidRDefault="00646C87" w:rsidP="00646C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46C87" w:rsidRPr="002D7FC4" w:rsidRDefault="00646C87" w:rsidP="00646C87">
      <w:pPr>
        <w:pStyle w:val="a3"/>
        <w:spacing w:after="1" w:line="280" w:lineRule="atLeast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1.12. Ч</w:t>
      </w:r>
      <w:r w:rsidRPr="002D7FC4">
        <w:rPr>
          <w:rFonts w:ascii="Times New Roman" w:hAnsi="Times New Roman" w:cs="Times New Roman"/>
          <w:b/>
          <w:sz w:val="28"/>
          <w:szCs w:val="28"/>
        </w:rPr>
        <w:t>асть 2 статьи 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C87" w:rsidRPr="00C05548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C87" w:rsidRPr="00405299" w:rsidRDefault="00646C87" w:rsidP="00646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646C87" w:rsidRPr="000324D1" w:rsidRDefault="00646C87" w:rsidP="00646C87">
      <w:pPr>
        <w:pStyle w:val="a3"/>
        <w:rPr>
          <w:szCs w:val="28"/>
        </w:rPr>
      </w:pPr>
    </w:p>
    <w:p w:rsidR="00646C87" w:rsidRPr="000324D1" w:rsidRDefault="00646C87" w:rsidP="00646C87">
      <w:pPr>
        <w:pStyle w:val="a3"/>
        <w:ind w:left="720"/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46C87" w:rsidRPr="00646C87" w:rsidRDefault="00646C87" w:rsidP="00646C87">
      <w:pPr>
        <w:pStyle w:val="a3"/>
        <w:jc w:val="both"/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 года N 273-ФЗ «О противодействии коррупции</w:t>
        </w:r>
      </w:hyperlink>
      <w:r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0324D1">
        <w:rPr>
          <w:rFonts w:ascii="Times New Roman" w:hAnsi="Times New Roman" w:cs="Times New Roman"/>
          <w:sz w:val="28"/>
          <w:szCs w:val="28"/>
        </w:rPr>
        <w:t>»,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7 мая 2013 года N 79-ФЗ «О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</w:r>
      </w:hyperlink>
    </w:p>
    <w:p w:rsidR="00106F3E" w:rsidRPr="00106F3E" w:rsidRDefault="00106F3E" w:rsidP="00106F3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106F3E" w:rsidRDefault="00106F3E" w:rsidP="00106F3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О</w:t>
      </w:r>
      <w:r>
        <w:rPr>
          <w:rFonts w:ascii="Times New Roman" w:eastAsia="Calibri" w:hAnsi="Times New Roman" w:cs="Times New Roman"/>
          <w:iCs/>
          <w:sz w:val="28"/>
          <w:szCs w:val="28"/>
        </w:rPr>
        <w:t>публиковать зарегистрированный муниципальный правовой акт о внесении изменений и дополнений в Устав муниципального образования</w:t>
      </w:r>
      <w:r w:rsidR="00646C87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городское поселение «Северомуйское» Муйского района Республики Бурятия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106F3E" w:rsidRDefault="00106F3E" w:rsidP="00106F3E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десятидневный срок после опубликования направить информацию об опубликовании в </w:t>
      </w:r>
      <w:r>
        <w:rPr>
          <w:rFonts w:ascii="Times New Roman" w:eastAsia="Calibri" w:hAnsi="Times New Roman" w:cs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06F3E" w:rsidRDefault="00106F3E" w:rsidP="00106F3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646C87">
        <w:rPr>
          <w:rFonts w:ascii="Times New Roman" w:eastAsia="Times New Roman" w:hAnsi="Times New Roman" w:cs="Times New Roman"/>
          <w:sz w:val="28"/>
          <w:szCs w:val="28"/>
        </w:rPr>
        <w:t>оящего решения возложить на главу - руководителя администрации МО ГП «Северомуйское»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B9C" w:rsidRPr="00F10B9C" w:rsidRDefault="00F10B9C" w:rsidP="00F10B9C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F10B9C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106F3E" w:rsidRDefault="00106F3E" w:rsidP="00106F3E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6C87" w:rsidRDefault="00646C87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6C87" w:rsidRDefault="00646C87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6C87" w:rsidRPr="005D1AAB" w:rsidRDefault="00646C87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C87" w:rsidRDefault="00646C87" w:rsidP="005D1AA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?????</w:t>
      </w:r>
    </w:p>
    <w:p w:rsidR="0031184B" w:rsidRPr="00646C87" w:rsidRDefault="0031184B" w:rsidP="005D1AA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87">
        <w:rPr>
          <w:rFonts w:ascii="Times New Roman" w:hAnsi="Times New Roman" w:cs="Times New Roman"/>
          <w:b/>
          <w:sz w:val="28"/>
          <w:szCs w:val="28"/>
        </w:rPr>
        <w:t>Глава – руководитель администрации</w:t>
      </w:r>
    </w:p>
    <w:p w:rsidR="0031184B" w:rsidRPr="00646C87" w:rsidRDefault="0031184B" w:rsidP="005D1AA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87">
        <w:rPr>
          <w:rFonts w:ascii="Times New Roman" w:hAnsi="Times New Roman" w:cs="Times New Roman"/>
          <w:b/>
          <w:sz w:val="28"/>
          <w:szCs w:val="28"/>
        </w:rPr>
        <w:t xml:space="preserve">МО ГП «Северомуйское»         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31184B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A1ADE"/>
    <w:rsid w:val="005D1AAB"/>
    <w:rsid w:val="005D1D0F"/>
    <w:rsid w:val="005D2FA4"/>
    <w:rsid w:val="006020F9"/>
    <w:rsid w:val="00646C87"/>
    <w:rsid w:val="006836D6"/>
    <w:rsid w:val="006A757E"/>
    <w:rsid w:val="006B4AA2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0B9C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46E48012D8532A404A69044E07DiAD" TargetMode="External"/><Relationship Id="rId13" Type="http://schemas.openxmlformats.org/officeDocument/2006/relationships/hyperlink" Target="consultantplus://offline/ref=E0C1A6EF60EBA1D6D363CDA0A89FB7B121F3077E085DDA521465D20813cAL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0C1A6EF60EBA1D6D363CDA0A89FB7B121F306780658DA521465D20813cAL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1A6EF60EBA1D6D363CDA0A89FB7B122FA0A73045ADA521465D20813cAL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6FB911E507E7DCC3E9623CBDB0A3715A3EF0C6084F6A11C262EF3A44BAF40EB59BDF2449511B021B36B978DlBo9K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57B6-7C20-4B31-BA24-0EE9B76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12</cp:revision>
  <cp:lastPrinted>2020-01-10T05:16:00Z</cp:lastPrinted>
  <dcterms:created xsi:type="dcterms:W3CDTF">2019-12-24T09:13:00Z</dcterms:created>
  <dcterms:modified xsi:type="dcterms:W3CDTF">2020-04-16T04:02:00Z</dcterms:modified>
</cp:coreProperties>
</file>