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0D68E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0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0D68E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6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371BB0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8EE" w:rsidRDefault="000D68EE" w:rsidP="002405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44" w:rsidRPr="00E00CF9" w:rsidRDefault="00F004B7" w:rsidP="000D68E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</w:t>
      </w:r>
      <w:r w:rsidR="00F004B7">
        <w:rPr>
          <w:rFonts w:ascii="Times New Roman" w:hAnsi="Times New Roman"/>
          <w:sz w:val="28"/>
          <w:szCs w:val="28"/>
        </w:rPr>
        <w:t xml:space="preserve">                        </w:t>
      </w:r>
      <w:r w:rsidR="000D68EE">
        <w:rPr>
          <w:rFonts w:ascii="Times New Roman" w:hAnsi="Times New Roman"/>
          <w:sz w:val="28"/>
          <w:szCs w:val="28"/>
        </w:rPr>
        <w:t>«18» апреля</w:t>
      </w:r>
      <w:r w:rsidR="00F004B7">
        <w:rPr>
          <w:rFonts w:ascii="Times New Roman" w:hAnsi="Times New Roman"/>
          <w:sz w:val="28"/>
          <w:szCs w:val="28"/>
        </w:rPr>
        <w:t xml:space="preserve"> </w:t>
      </w:r>
      <w:r w:rsidR="000D68EE">
        <w:rPr>
          <w:rFonts w:ascii="Times New Roman" w:hAnsi="Times New Roman"/>
          <w:sz w:val="28"/>
          <w:szCs w:val="28"/>
        </w:rPr>
        <w:t xml:space="preserve">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Главе – руководителю </w:t>
      </w:r>
    </w:p>
    <w:p w:rsidR="00F004B7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ГП «Северомуйское»</w:t>
      </w:r>
    </w:p>
    <w:p w:rsidR="00F004B7" w:rsidRPr="00A857BD" w:rsidRDefault="00F004B7" w:rsidP="00F004B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ответственного хранения».  </w:t>
      </w:r>
    </w:p>
    <w:p w:rsidR="00F004B7" w:rsidRDefault="00F004B7" w:rsidP="0006049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551F" w:rsidRDefault="001C054B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F004B7">
        <w:rPr>
          <w:rFonts w:ascii="Times New Roman" w:hAnsi="Times New Roman"/>
          <w:sz w:val="28"/>
          <w:szCs w:val="28"/>
        </w:rPr>
        <w:t xml:space="preserve">проект договора ответственного хранения, заслушав </w:t>
      </w:r>
      <w:r w:rsidR="00240596">
        <w:rPr>
          <w:rFonts w:ascii="Times New Roman" w:hAnsi="Times New Roman"/>
          <w:sz w:val="28"/>
          <w:szCs w:val="28"/>
        </w:rPr>
        <w:t>информацию</w:t>
      </w:r>
      <w:r w:rsidR="00F004B7">
        <w:rPr>
          <w:rFonts w:ascii="Times New Roman" w:hAnsi="Times New Roman"/>
          <w:sz w:val="28"/>
          <w:szCs w:val="28"/>
        </w:rPr>
        <w:t xml:space="preserve"> главы – руководителя администрации МО ГП «Северомуйское» А.А. Кудряшова</w:t>
      </w:r>
      <w:r w:rsidR="00566531">
        <w:rPr>
          <w:rFonts w:ascii="Times New Roman" w:hAnsi="Times New Roman"/>
          <w:sz w:val="28"/>
          <w:szCs w:val="28"/>
        </w:rPr>
        <w:t xml:space="preserve">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0D68EE">
        <w:rPr>
          <w:rFonts w:ascii="Times New Roman" w:hAnsi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/>
          <w:sz w:val="28"/>
          <w:szCs w:val="28"/>
        </w:rPr>
        <w:t xml:space="preserve">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  <w:r w:rsidR="007B551F"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F004B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</w:t>
      </w:r>
      <w:r w:rsidR="00F004B7">
        <w:rPr>
          <w:rFonts w:ascii="Times New Roman" w:hAnsi="Times New Roman"/>
          <w:sz w:val="28"/>
          <w:szCs w:val="28"/>
        </w:rPr>
        <w:t xml:space="preserve">главе – руководителю администрации МО ГП «Северомуйское» Кудряшову А.А. </w:t>
      </w:r>
      <w:r w:rsidR="007B551F" w:rsidRPr="0006049A">
        <w:rPr>
          <w:rFonts w:ascii="Times New Roman" w:hAnsi="Times New Roman"/>
          <w:sz w:val="28"/>
          <w:szCs w:val="28"/>
        </w:rPr>
        <w:t>на</w:t>
      </w:r>
      <w:r w:rsidR="00F004B7">
        <w:rPr>
          <w:rFonts w:ascii="Times New Roman" w:hAnsi="Times New Roman"/>
          <w:sz w:val="28"/>
          <w:szCs w:val="28"/>
        </w:rPr>
        <w:t xml:space="preserve"> заключение договора ответственного хранения с </w:t>
      </w:r>
      <w:r w:rsidR="002673D3" w:rsidRPr="002673D3">
        <w:rPr>
          <w:rFonts w:ascii="Times New Roman" w:hAnsi="Times New Roman"/>
          <w:sz w:val="28"/>
          <w:szCs w:val="28"/>
        </w:rPr>
        <w:t>Общество</w:t>
      </w:r>
      <w:r w:rsidR="002673D3">
        <w:rPr>
          <w:rFonts w:ascii="Times New Roman" w:hAnsi="Times New Roman"/>
          <w:sz w:val="28"/>
          <w:szCs w:val="28"/>
        </w:rPr>
        <w:t xml:space="preserve">м </w:t>
      </w:r>
      <w:r w:rsidR="002673D3" w:rsidRPr="002673D3">
        <w:rPr>
          <w:rFonts w:ascii="Times New Roman" w:hAnsi="Times New Roman"/>
          <w:sz w:val="28"/>
          <w:szCs w:val="28"/>
        </w:rPr>
        <w:t xml:space="preserve"> ограниченной ответственностью «ТС Строй» в лице генерального директора Попкова Александра Николаевича</w:t>
      </w:r>
      <w:bookmarkStart w:id="0" w:name="_GoBack"/>
      <w:bookmarkEnd w:id="0"/>
      <w:r w:rsidR="00F004B7">
        <w:rPr>
          <w:rFonts w:ascii="Times New Roman" w:hAnsi="Times New Roman"/>
          <w:sz w:val="28"/>
          <w:szCs w:val="28"/>
        </w:rPr>
        <w:t xml:space="preserve"> (приложение). </w:t>
      </w:r>
      <w:r w:rsidR="007B551F" w:rsidRPr="0006049A">
        <w:rPr>
          <w:rFonts w:ascii="Times New Roman" w:hAnsi="Times New Roman"/>
          <w:sz w:val="28"/>
          <w:szCs w:val="28"/>
        </w:rPr>
        <w:t xml:space="preserve"> 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AD57A7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председателя Совета депутатов 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DA40F8" w:rsidRDefault="00DA40F8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Приложение к Решению</w:t>
      </w:r>
    </w:p>
    <w:p w:rsid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Совета депутатов 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МО ГП «Северомуйское»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от 18.04. 2020года №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ДОГОВОР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ОТВЕТСТВЕННОГО ХРАНЕНИЯ.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733"/>
      </w:tblGrid>
      <w:tr w:rsidR="000D68EE" w:rsidRPr="000D68EE" w:rsidTr="006A70F3">
        <w:tc>
          <w:tcPr>
            <w:tcW w:w="5171" w:type="dxa"/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п. Северомуйск</w:t>
            </w:r>
          </w:p>
        </w:tc>
        <w:tc>
          <w:tcPr>
            <w:tcW w:w="5128" w:type="dxa"/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      » __________2020 год</w:t>
            </w:r>
          </w:p>
        </w:tc>
      </w:tr>
    </w:tbl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городское поселение «Северомуйское» Республики Бурятия, </w:t>
      </w:r>
      <w:r w:rsidRPr="000D68E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юридических лиц серия 03 № 000277506 от 17 декабря 2002г. выдано Межрайонной инспекцией Федеральной налоговой службы России № 4 по Республике Бурятия юридический адрес: </w:t>
      </w:r>
      <w:proofErr w:type="gramStart"/>
      <w:r w:rsidRPr="000D68EE">
        <w:rPr>
          <w:rFonts w:ascii="Times New Roman" w:eastAsia="Times New Roman" w:hAnsi="Times New Roman" w:cs="Times New Roman"/>
          <w:sz w:val="24"/>
          <w:szCs w:val="24"/>
        </w:rPr>
        <w:t>Республика Бурятия, Муйский район, поселок Северомуйск, улица Ленина 6 «а»</w:t>
      </w:r>
      <w:r w:rsidRPr="000D68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именуемое в дальнейшем </w:t>
      </w:r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proofErr w:type="spellStart"/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Поклажедатель</w:t>
      </w:r>
      <w:proofErr w:type="spellEnd"/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»,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в лице </w:t>
      </w:r>
      <w:r w:rsidRPr="000D68E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Главы-руководителя администрации МО ГП «Северомуйское» Кудряшова Алексея Александровича, </w:t>
      </w:r>
      <w:r w:rsidRPr="000D68EE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с одной стороны и </w:t>
      </w:r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Общество с ограниченной ответственностью «ТС Строй»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в лице генерального директора Попкова Александра Николаевича действующего на основании Устава</w:t>
      </w:r>
      <w:r w:rsidRPr="000D68E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юридический адрес: город Санкт – Петербург, улица Шевченко, дом 39, литер А</w:t>
      </w:r>
      <w:proofErr w:type="gramEnd"/>
      <w:r w:rsidRPr="000D68E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помещение 42</w:t>
      </w:r>
      <w:r w:rsidRPr="000D68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именуемый в дальнейшем </w:t>
      </w:r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«Ответственный хранитель»,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с другой стороны, а вместе именуемые </w:t>
      </w:r>
      <w:r w:rsidRPr="000D68EE">
        <w:rPr>
          <w:rFonts w:ascii="Times New Roman CYR" w:eastAsia="Times New Roman" w:hAnsi="Times New Roman CYR" w:cs="Times New Roman CYR"/>
          <w:b/>
          <w:sz w:val="24"/>
          <w:szCs w:val="24"/>
        </w:rPr>
        <w:t>«Стороны»,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заключили настоящий договор о нижеследующем: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1. Предмет договора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1.1. Ответственный хранитель принимает на хранение, обязуется обеспечить сохранность имущества, возвратить его в надлежащем состоянии и нести ответственность за его утрату, недостачу или повреждение, а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Поклажедатель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обязуется взять свое имущество обратно по истечении срока ответственного хранения, установленного настоящим договором, возместить Ответственному хранителю расходы по хранению и уплатить вознаграждение.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1.2. На хранение передается </w:t>
      </w:r>
      <w:proofErr w:type="gram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здание</w:t>
      </w:r>
      <w:proofErr w:type="gram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расположенное по адресу: Республика Бурятия, Муйский район,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пгт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 Северомуйск, улица Комсомольска 29, (далее по тексту - здание).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2. Срок хранения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2.1. Здание передается на ответственное хранение до востребования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Поклажедателем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3. Права и обязанности Сторон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3.1. Ответственный хранитель обязан хранить здание в течение обусловленного договором хранения срока.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3.2. По истечении обычного при данных обстоятельствах срока хранения здание Ответственный хранитель вправе потребовать от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взять обратно, предоставив ему для этого разумный срок.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3.3. </w:t>
      </w:r>
      <w:proofErr w:type="gram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При неисполнении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Поклажедателем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своей обязанности взять обратно здание, переданное на хранение, в том числе при его уклонении от получения здание, Ответственный хранитель вправе после письменного предупреждения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самостоятельно продать здание по цене, сложившейся в месте хранения, а если стоимость здание по оценке превышает сто установленных законом </w:t>
      </w:r>
      <w:hyperlink r:id="rId7" w:history="1">
        <w:r w:rsidRPr="000D68EE">
          <w:rPr>
            <w:rFonts w:ascii="Times New Roman CYR" w:eastAsia="Times New Roman" w:hAnsi="Times New Roman CYR" w:cs="Times New Roman"/>
            <w:color w:val="000000"/>
            <w:sz w:val="24"/>
            <w:szCs w:val="24"/>
          </w:rPr>
          <w:t>минимальных размеров оплаты труда</w:t>
        </w:r>
      </w:hyperlink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, продать его с аукциона в порядке, предусмотренном </w:t>
      </w:r>
      <w:hyperlink r:id="rId8" w:history="1">
        <w:r w:rsidRPr="000D68EE">
          <w:rPr>
            <w:rFonts w:ascii="Times New Roman CYR" w:eastAsia="Times New Roman" w:hAnsi="Times New Roman CYR" w:cs="Times New Roman"/>
            <w:color w:val="000000"/>
            <w:sz w:val="24"/>
            <w:szCs w:val="24"/>
          </w:rPr>
          <w:t>Гражданским кодексом</w:t>
        </w:r>
      </w:hyperlink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РФ.</w:t>
      </w:r>
      <w:proofErr w:type="gramEnd"/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3.4. Ответственный хранитель обязан принять все необходимые (противопожарные, санитарные, охранные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и.т.п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.) меры для того, чтобы обеспечить сохранность переданного на хранение здания.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3.5. Ответственный хранитель обязан возвратить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Поклажедателю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то самое здание, которое было передано на хранение, в том состоянии, в каком оно было принято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3.6. Ответственный хранитель не вправе без согласия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передавать здание на хранение третьему лицу, за исключением случаев, когда он вынужден к этому силою обстоятельств в интересах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и лишен возможности получить его согласие. О передаче здания на хранение третьему лицу Ответственный хранитель обязан незамедлительно уведомить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3.7. По истечении срока, предоставленного Ответственным хранителем для обратного получения здание,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Поклажедатель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обязан немедленно забрать переданное на хранение здание.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4. Изменение условий хранения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4.1. При необходимости изменения условий хранения здание Ответственный хранитель обязан незамедлительно уведомить об этом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и дождаться его ответа.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4.2. Если изменение условий хранения необходимо для устранения опасности утраты, недостачи или повреждения помещения, Ответственный хранитель вправе изменить способ, место и иные условия хранения, не дожидаясь ответа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4.3. Если во время хранения возникла реальная угроза порчи помещения, либо здание уже подверглась порче, либо возникли обстоятельства, не позволяющие обеспечить его сохранность, а своевременного принятия мер от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ожидать нельзя, Ответственный хранитель вправе самостоятельно продать здание или его часть по цене, сложившейся в месте хранения.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4.4. Если обстоятельства, указанные в п. 4.3. договора, возникли по причинам, за которые Ответственный хранитель не отвечает, он имеет право на возмещение своих расходов на продажу за счет покупной цены.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5. Вознаграждение по договору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5.1. Вознаграждение за хранение не предусмотрено.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5.2. Расходы Ответственного хранителя за хранение здания, Ответственный хранитель несет самостоятельно.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6. Ответственность Сторон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6.1. Ответственный хранитель отвечает за утрату, недостачу или повреждение здания, принятых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6.2. За утрату, недостачу или повреждение принятого на хранение здания после того, как наступила обязанность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Поклажедателя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взять здание обратно, Ответственный хранитель отвечает лишь при наличии с его стороны умысла или грубой неосторожности.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6.3. Убытки, причиненные </w:t>
      </w:r>
      <w:proofErr w:type="spell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Поклажедателю</w:t>
      </w:r>
      <w:proofErr w:type="spell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утратой, недостачей или повреждением здания, возмещаются Ответственным хранителем в соответствии со </w:t>
      </w:r>
      <w:hyperlink r:id="rId9" w:history="1">
        <w:r w:rsidRPr="000D68EE">
          <w:rPr>
            <w:rFonts w:ascii="Times New Roman CYR" w:eastAsia="Times New Roman" w:hAnsi="Times New Roman CYR" w:cs="Times New Roman"/>
            <w:color w:val="000000"/>
            <w:sz w:val="24"/>
            <w:szCs w:val="24"/>
          </w:rPr>
          <w:t>статьей 393</w:t>
        </w:r>
      </w:hyperlink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Гражданского кодекса РФ.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7. Заключительные положения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7.1. Настоящий договор составлен в 2-х аутентичных экземплярах - по одному для каждой из Сторон.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>7.2. Настоящий договор вступает в силу с момента передачи здания на хранение и действует до полного исполнения обязатель</w:t>
      </w:r>
      <w:proofErr w:type="gramStart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ств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 Ст</w:t>
      </w:r>
      <w:proofErr w:type="gramEnd"/>
      <w:r w:rsidRPr="000D68EE">
        <w:rPr>
          <w:rFonts w:ascii="Times New Roman CYR" w:eastAsia="Times New Roman" w:hAnsi="Times New Roman CYR" w:cs="Times New Roman CYR"/>
          <w:sz w:val="24"/>
          <w:szCs w:val="24"/>
        </w:rPr>
        <w:t>оронами.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sz w:val="24"/>
          <w:szCs w:val="24"/>
        </w:rPr>
        <w:t xml:space="preserve">7.3. Во всем, что не предусмотрено настоящим договором, Стороны руководствуются действующим </w:t>
      </w:r>
      <w:hyperlink r:id="rId10" w:history="1">
        <w:r w:rsidRPr="000D68EE">
          <w:rPr>
            <w:rFonts w:ascii="Times New Roman CYR" w:eastAsia="Times New Roman" w:hAnsi="Times New Roman CYR" w:cs="Times New Roman"/>
            <w:color w:val="000000"/>
            <w:sz w:val="24"/>
            <w:szCs w:val="24"/>
          </w:rPr>
          <w:t>законодательством</w:t>
        </w:r>
      </w:hyperlink>
      <w:r w:rsidRPr="000D68E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0D68E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8. Реквизиты и подписи Сторон</w:t>
      </w: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4588"/>
        <w:gridCol w:w="138"/>
        <w:gridCol w:w="4439"/>
        <w:gridCol w:w="277"/>
      </w:tblGrid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ПОКЛАЖЕДАТЕЛЬ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0D68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ОТВЕТСТВЕННЫЙ ОХРАНИТЕЛЬ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Администрация муниципального образования городское поселение «Северомуйское» 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Попков Александр Николаевич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ИНН 0317006065 КПП 031301001</w:t>
            </w:r>
          </w:p>
        </w:tc>
        <w:tc>
          <w:tcPr>
            <w:tcW w:w="486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outlineLvl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7801325370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ОГРН 1050301351352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1167847490586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Юридический адрес: 671564, Республика Бурятия, Муйский район, </w:t>
            </w:r>
            <w:proofErr w:type="spell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Северомуйск, ул. Ленина, д. 6А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Юридический адрес: 199406 город</w:t>
            </w:r>
            <w:proofErr w:type="gram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</w:t>
            </w:r>
            <w:proofErr w:type="gram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анкт – Петербург, улица Шевченко, дом 39, литер А, помещение 42.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  <w:trHeight w:val="751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Фактический адрес: 671564, Республика Бурятия, Муйский район, </w:t>
            </w:r>
            <w:proofErr w:type="spell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пгт</w:t>
            </w:r>
            <w:proofErr w:type="spell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 Северомуйск, кв. Юбилейный, д. 20 пом. 6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Фактический адрес: 199406 город</w:t>
            </w:r>
            <w:proofErr w:type="gram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</w:t>
            </w:r>
            <w:proofErr w:type="gram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анкт – Петербург, улица Шевченко, дом 39, литер А, помещение 42.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Банковские реквизиты: Отделение-НБ Республики Бурятия г. Улан-Удэ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</w:t>
            </w:r>
            <w:proofErr w:type="gram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</w:t>
            </w:r>
            <w:proofErr w:type="spell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сч</w:t>
            </w:r>
            <w:proofErr w:type="spell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40101810600000010002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БИК 048142001 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СЕВЕРО-ЗАПАДНЫЙ БАНК ПАО СБЕРБАНК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БИК 0440030653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К/С №301 0181 05 0000 0000653</w:t>
            </w:r>
          </w:p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</w:t>
            </w:r>
            <w:proofErr w:type="gram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/С №407 0281 01550 4000 7224</w:t>
            </w:r>
          </w:p>
        </w:tc>
      </w:tr>
      <w:tr w:rsidR="000D68EE" w:rsidRPr="000D68EE" w:rsidTr="006A70F3">
        <w:trPr>
          <w:gridBefore w:val="1"/>
          <w:gridAfter w:val="1"/>
          <w:wBefore w:w="23" w:type="dxa"/>
          <w:wAfter w:w="315" w:type="dxa"/>
        </w:trPr>
        <w:tc>
          <w:tcPr>
            <w:tcW w:w="4876" w:type="dxa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hideMark/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outlineLvl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Тел. 8-30132-61-001, </w:t>
            </w: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  <w:t>1234562015@mail.ru</w:t>
            </w:r>
          </w:p>
        </w:tc>
        <w:tc>
          <w:tcPr>
            <w:tcW w:w="4866" w:type="dxa"/>
            <w:gridSpan w:val="2"/>
            <w:tcBorders>
              <w:top w:val="single" w:sz="2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D68EE" w:rsidRPr="000D68EE" w:rsidRDefault="000D68EE" w:rsidP="000D68E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Тел. +7 (812) 322 7281, </w:t>
            </w: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  <w:t>info</w:t>
            </w: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@</w:t>
            </w:r>
            <w:proofErr w:type="spell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  <w:t>ts</w:t>
            </w:r>
            <w:proofErr w:type="spell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</w:t>
            </w:r>
            <w:proofErr w:type="spellStart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  <w:t>stroi</w:t>
            </w:r>
            <w:proofErr w:type="spellEnd"/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.</w:t>
            </w:r>
            <w:r w:rsidRPr="000D68EE"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  <w:t>com</w:t>
            </w:r>
          </w:p>
        </w:tc>
      </w:tr>
      <w:tr w:rsidR="000D68EE" w:rsidRPr="000D68EE" w:rsidTr="006A70F3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EE" w:rsidRPr="000D68EE" w:rsidRDefault="000D68EE" w:rsidP="000D68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D68EE" w:rsidRPr="000D68EE" w:rsidRDefault="000D68EE" w:rsidP="000D6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D68EE" w:rsidRPr="000D68EE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D68EE"/>
    <w:rsid w:val="000F5E03"/>
    <w:rsid w:val="00110BFB"/>
    <w:rsid w:val="00123FA7"/>
    <w:rsid w:val="00145A41"/>
    <w:rsid w:val="001606DE"/>
    <w:rsid w:val="001831F7"/>
    <w:rsid w:val="001C054B"/>
    <w:rsid w:val="001D76BB"/>
    <w:rsid w:val="001F27E3"/>
    <w:rsid w:val="0023137E"/>
    <w:rsid w:val="00240596"/>
    <w:rsid w:val="00247E72"/>
    <w:rsid w:val="00256724"/>
    <w:rsid w:val="0026483C"/>
    <w:rsid w:val="002673D3"/>
    <w:rsid w:val="002D0D0A"/>
    <w:rsid w:val="002F22E7"/>
    <w:rsid w:val="002F5FC9"/>
    <w:rsid w:val="003026A7"/>
    <w:rsid w:val="00323B7D"/>
    <w:rsid w:val="00337173"/>
    <w:rsid w:val="00371BB0"/>
    <w:rsid w:val="0037302C"/>
    <w:rsid w:val="003D74A2"/>
    <w:rsid w:val="004110FF"/>
    <w:rsid w:val="0042419E"/>
    <w:rsid w:val="00426567"/>
    <w:rsid w:val="00444F75"/>
    <w:rsid w:val="00456C43"/>
    <w:rsid w:val="00492D3E"/>
    <w:rsid w:val="00496183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74283E"/>
    <w:rsid w:val="00793444"/>
    <w:rsid w:val="007B551F"/>
    <w:rsid w:val="007C1642"/>
    <w:rsid w:val="00867520"/>
    <w:rsid w:val="00870ACE"/>
    <w:rsid w:val="00967189"/>
    <w:rsid w:val="009B1B34"/>
    <w:rsid w:val="009B737A"/>
    <w:rsid w:val="009C3DA2"/>
    <w:rsid w:val="00A2444D"/>
    <w:rsid w:val="00A371DA"/>
    <w:rsid w:val="00A857BD"/>
    <w:rsid w:val="00AC76E6"/>
    <w:rsid w:val="00AD57A7"/>
    <w:rsid w:val="00AD6996"/>
    <w:rsid w:val="00B851E4"/>
    <w:rsid w:val="00B90CD3"/>
    <w:rsid w:val="00BA2456"/>
    <w:rsid w:val="00D5565A"/>
    <w:rsid w:val="00DA40F8"/>
    <w:rsid w:val="00DF6601"/>
    <w:rsid w:val="00E00CF9"/>
    <w:rsid w:val="00E137C8"/>
    <w:rsid w:val="00E56CE5"/>
    <w:rsid w:val="00E7214C"/>
    <w:rsid w:val="00F004B7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40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40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A40F8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A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4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008009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0064072&amp;sub=2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64072&amp;sub=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2020-04-18T01:25:00Z</cp:lastPrinted>
  <dcterms:created xsi:type="dcterms:W3CDTF">2020-04-17T10:05:00Z</dcterms:created>
  <dcterms:modified xsi:type="dcterms:W3CDTF">2020-04-18T01:25:00Z</dcterms:modified>
</cp:coreProperties>
</file>