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Российская Федерация</w:t>
      </w:r>
    </w:p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Республика Бурятия</w:t>
      </w:r>
    </w:p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АДМИНИСТРАЦИЯ МУНИЦИПАЛЬНОГО ОБРАЗОВАНИЯ ГОРОДСКОЕ ПОСЕЛЕНИЕ «СЕВЕРОМУЙСКОЕ»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ПОСТАНОВЛЕНИЕ № 9</w:t>
      </w:r>
    </w:p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15 июня 2009 г. п. Северомуйск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имущественной поддержке субъектов малого и среднего предпринимательства в МО ГП «Северомуйское»</w:t>
      </w:r>
    </w:p>
    <w:bookmarkEnd w:id="0"/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создания необходимых экономических условий для развития и обеспечения поддержки малого и среднего предпринимательства, в том числе для формирования и развития инфраструктуры поддержки субъектов малого и среднего предпринимательства, в соответствии с </w:t>
      </w:r>
      <w:hyperlink r:id="rId5" w:tgtFrame="_blank" w:tooltip="Новый документ" w:history="1">
        <w:r w:rsidRPr="00C0248E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«О развитии малого и среднего предпринимательства в Российской Федерации»</w:t>
        </w:r>
      </w:hyperlink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6" w:tgtFrame="_blank" w:tooltip="Новый документ" w:history="1">
        <w:r w:rsidRPr="00C0248E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«О защите конкуренции»</w:t>
        </w:r>
      </w:hyperlink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7" w:tgtFrame="_blank" w:tooltip="Новый документ" w:history="1">
        <w:r w:rsidRPr="00C0248E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постановляю:</w:t>
      </w:r>
      <w:proofErr w:type="gramEnd"/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gram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перечень муниципального имущества, являющегося собственностью муниципального образования городское поселение «Северомуйское»,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 (далее – перечень муниципального имущества) (приложение № 1).</w:t>
      </w:r>
      <w:proofErr w:type="gramEnd"/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Утвердить порядок формирования, ведения, обязательного опубликования перечня муниципального имущества </w:t>
      </w:r>
      <w:proofErr w:type="gram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 </w:t>
      </w:r>
      <w:proofErr w:type="gram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2).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Утвердить порядок предоставления в аренду имущества, включенного в перечень муниципального имущества </w:t>
      </w:r>
      <w:proofErr w:type="gram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 </w:t>
      </w:r>
      <w:proofErr w:type="gram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3).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</w:t>
      </w:r>
      <w:proofErr w:type="gram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Постановление вступает в силу со дня его подписания.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муниципального образования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городское поселение «Северомуйское» Т.Г. </w:t>
      </w:r>
      <w:proofErr w:type="spell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Потякова</w:t>
      </w:r>
      <w:proofErr w:type="spellEnd"/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1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 постановлению Главы МО ГП «Северомуйское»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 9 от «15» июня 2009 г.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ПЕРЕЧЕНЬ</w:t>
      </w:r>
    </w:p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имущества, являющегося собственностью муниципального образования городское поселение «Северомуйское»,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842"/>
        <w:gridCol w:w="3577"/>
        <w:gridCol w:w="2351"/>
      </w:tblGrid>
      <w:tr w:rsidR="00C0248E" w:rsidRPr="00C0248E" w:rsidTr="00C0248E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8E" w:rsidRPr="00C0248E" w:rsidRDefault="00C0248E" w:rsidP="00C0248E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C0248E">
              <w:rPr>
                <w:rFonts w:ascii="Courier" w:eastAsia="Times New Roman" w:hAnsi="Courier" w:cs="Times New Roman"/>
                <w:lang w:eastAsia="ru-RU"/>
              </w:rPr>
              <w:t xml:space="preserve">№ </w:t>
            </w:r>
            <w:proofErr w:type="gramStart"/>
            <w:r w:rsidRPr="00C0248E">
              <w:rPr>
                <w:rFonts w:ascii="Courier" w:eastAsia="Times New Roman" w:hAnsi="Courier" w:cs="Times New Roman"/>
                <w:lang w:eastAsia="ru-RU"/>
              </w:rPr>
              <w:t>п</w:t>
            </w:r>
            <w:proofErr w:type="gramEnd"/>
            <w:r w:rsidRPr="00C0248E">
              <w:rPr>
                <w:rFonts w:ascii="Courier" w:eastAsia="Times New Roman" w:hAnsi="Courier" w:cs="Times New Roman"/>
                <w:lang w:eastAsia="ru-RU"/>
              </w:rPr>
              <w:t>/п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8E" w:rsidRPr="00C0248E" w:rsidRDefault="00C0248E" w:rsidP="00C0248E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C0248E">
              <w:rPr>
                <w:rFonts w:ascii="Courier" w:eastAsia="Times New Roman" w:hAnsi="Courier" w:cs="Times New Roman"/>
                <w:lang w:eastAsia="ru-RU"/>
              </w:rPr>
              <w:t>Вид (наименование) имущества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8E" w:rsidRPr="00C0248E" w:rsidRDefault="00C0248E" w:rsidP="00C0248E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C0248E">
              <w:rPr>
                <w:rFonts w:ascii="Courier" w:eastAsia="Times New Roman" w:hAnsi="Courier" w:cs="Times New Roman"/>
                <w:lang w:eastAsia="ru-RU"/>
              </w:rPr>
              <w:t>Местонахождение (адрес) имущества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8E" w:rsidRPr="00C0248E" w:rsidRDefault="00C0248E" w:rsidP="00C0248E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C0248E">
              <w:rPr>
                <w:rFonts w:ascii="Courier" w:eastAsia="Times New Roman" w:hAnsi="Courier" w:cs="Times New Roman"/>
                <w:lang w:eastAsia="ru-RU"/>
              </w:rPr>
              <w:t>Площадь помещения (</w:t>
            </w:r>
            <w:proofErr w:type="spellStart"/>
            <w:r w:rsidRPr="00C0248E">
              <w:rPr>
                <w:rFonts w:ascii="Courier" w:eastAsia="Times New Roman" w:hAnsi="Courier" w:cs="Times New Roman"/>
                <w:lang w:eastAsia="ru-RU"/>
              </w:rPr>
              <w:t>кв.м</w:t>
            </w:r>
            <w:proofErr w:type="spellEnd"/>
            <w:r w:rsidRPr="00C0248E">
              <w:rPr>
                <w:rFonts w:ascii="Courier" w:eastAsia="Times New Roman" w:hAnsi="Courier" w:cs="Times New Roman"/>
                <w:lang w:eastAsia="ru-RU"/>
              </w:rPr>
              <w:t>.)</w:t>
            </w:r>
          </w:p>
        </w:tc>
      </w:tr>
      <w:tr w:rsidR="00C0248E" w:rsidRPr="00C0248E" w:rsidTr="00C0248E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8E" w:rsidRPr="00C0248E" w:rsidRDefault="00C0248E" w:rsidP="00C0248E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C0248E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  <w:p w:rsidR="00C0248E" w:rsidRPr="00C0248E" w:rsidRDefault="00C0248E" w:rsidP="00C0248E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C0248E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8E" w:rsidRPr="00C0248E" w:rsidRDefault="00C0248E" w:rsidP="00C0248E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C0248E">
              <w:rPr>
                <w:rFonts w:ascii="Courier" w:eastAsia="Times New Roman" w:hAnsi="Courier" w:cs="Times New Roman"/>
                <w:lang w:eastAsia="ru-RU"/>
              </w:rPr>
              <w:t>Помещения ДК «Тоннельщик» свободные от использования для нужд поселения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8E" w:rsidRPr="00C0248E" w:rsidRDefault="00C0248E" w:rsidP="00C0248E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C0248E">
              <w:rPr>
                <w:rFonts w:ascii="Courier" w:eastAsia="Times New Roman" w:hAnsi="Courier" w:cs="Times New Roman"/>
                <w:lang w:eastAsia="ru-RU"/>
              </w:rPr>
              <w:t>п. Северомуйск ул. Комсомольская, д. 28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8E" w:rsidRPr="00C0248E" w:rsidRDefault="00C0248E" w:rsidP="00C0248E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proofErr w:type="gramStart"/>
            <w:r w:rsidRPr="00C0248E">
              <w:rPr>
                <w:rFonts w:ascii="Courier" w:eastAsia="Times New Roman" w:hAnsi="Courier" w:cs="Times New Roman"/>
                <w:lang w:eastAsia="ru-RU"/>
              </w:rPr>
              <w:t>Согласно техпаспорта</w:t>
            </w:r>
            <w:proofErr w:type="gramEnd"/>
          </w:p>
        </w:tc>
      </w:tr>
    </w:tbl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муниципального образования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городское поселение «Северомуйское» Т.Г. </w:t>
      </w:r>
      <w:proofErr w:type="spell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Потякова</w:t>
      </w:r>
      <w:proofErr w:type="spellEnd"/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2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постановлению Главы МО ГП «Северомуйское»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 9 от «15» июня 2009 г.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ПОРЯДОК</w:t>
      </w:r>
    </w:p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формирования, ведения, обязательного опубликования перечня муниципального имущества, являющегося собственностью муниципального образования городское поселение «Северомуйское»,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</w:t>
      </w:r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lastRenderedPageBreak/>
        <w:t>образующим инфраструктуру поддержки субъектов малого и среднего предпринимательства, не подлежащего продаже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Перечень муниципального имущества, являющегося собственностью муниципального образования городского поселения «Северомуйское», свободно от прав третьих лиц </w:t>
      </w:r>
      <w:proofErr w:type="gram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 </w:t>
      </w:r>
      <w:proofErr w:type="gram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 (далее перечень муниципального имущества) формируется администрацией муниципального образования городское поселение «Северомуйское»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Перечень муниципального имущества и изменения к нему утверждаются постановлением руководителя администрации муниципального образования городское поселение «Северомуйское» на основании предложения структурного подразделения администрации МО ГП «Северомуйское», осуществляющего полномочия по управлению и распоряжению муниципальным имуществом.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 перечень муниципального имущества включается имущество муниципальной казны, свободное от прав третьих лиц (за исключением имущественных прав субъектов малого и среднего предпринимательства).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Предложения о внесении изменений в перечень муниципального имущества могут поступать от любого структурного подразделения администрации, представительного органа местного самоуправления муниципального образования городское поселение «Северомуйское», общественных организаций, участвующих в развитии и поддержке малого и среднего предпринимательства, субъектов малого и среднего предпринимательства и подлежит рассмотрению в порядке, установленном пунктом 2 настоящего приложения.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 Перечень муниципального имущества подлежит обязательному опубликованию в газете «</w:t>
      </w:r>
      <w:proofErr w:type="spell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Муйская</w:t>
      </w:r>
      <w:proofErr w:type="spell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новь».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Последующие опубликования перечня муниципального имущества в газете «</w:t>
      </w:r>
      <w:proofErr w:type="spell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Муйская</w:t>
      </w:r>
      <w:proofErr w:type="spell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новь» осуществляются в случаях: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внесения изменений в перечень муниципального имущества;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наличия свободного от прав третьих лиц муниципального имущества, включенного в перечень муниципального имущества.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Органом, ответственным за опубликование перечня муниципального имущества в газете «</w:t>
      </w:r>
      <w:proofErr w:type="spell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Муйская</w:t>
      </w:r>
      <w:proofErr w:type="spell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новь» является лицо, уполномоченное администрацией муниципального образования городское поселение «Северомуйское».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муниципального образования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городское поселение «Северомуйское» Т.Г. </w:t>
      </w:r>
      <w:proofErr w:type="spell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Потякова</w:t>
      </w:r>
      <w:proofErr w:type="spellEnd"/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3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постановлению Главы МО ГП «Северомуйское»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 9 от «15» июня 2009 г.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ПОРЯДОК</w:t>
      </w:r>
    </w:p>
    <w:p w:rsidR="00C0248E" w:rsidRPr="00C0248E" w:rsidRDefault="00C0248E" w:rsidP="00C02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C024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предоставления в аренду муниципального имущества, включенного в перечень имущества, являющегося собственностью муниципального образования МО ГП «Северомуйское»,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не подлежащего продаже</w:t>
      </w:r>
      <w:proofErr w:type="gramEnd"/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gram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Муниципальное имущество, включенное в перечень имущества являющегося собственностью муниципального образования МО ГП «Северомуйское»,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 (далее перечень муниципального имущества), может быть</w:t>
      </w:r>
      <w:proofErr w:type="gram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использовано только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Договор аренды имущества, включенного в перечень муниципального имущества, заключается на срок не менее 3 лет, за исключением случаев, когда арендатор изъявляет желание заключить договор аренды на срок менее 3 лет.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Договор аренды имущества, включенного в перечень муниципального имущества, заключается в порядке, установленном </w:t>
      </w: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Федеральным законом «О защите конкуренции» (далее – закон) с торгов, либо путем предоставления муниципальной помощи.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Администрация МО ГП «Северомуйское» публикует в газете «</w:t>
      </w:r>
      <w:proofErr w:type="spell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Муйская</w:t>
      </w:r>
      <w:proofErr w:type="spell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новь» информацию о наличии свободного от права третьих лиц муниципального имущества, предназначенного для предоставления в аренду для поддержки субъектов малого и среднего предпринимательства.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</w:t>
      </w:r>
      <w:proofErr w:type="gram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 дней осуществляется прием заявлений от субъектов малого и среднего предпринимательства, осуществляющих приоритетные виды деятельности, установленные постановлением администрации МО ГП «Северомуйское».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в указанный срок поступает </w:t>
      </w:r>
      <w:proofErr w:type="gram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 и более заявлений</w:t>
      </w:r>
      <w:proofErr w:type="gram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указанных субъектов, то администрация муниципального образования организует и проводит торги в установленном законом порядке. В торгах могут принимать участие только субъекты среднего и малого предпринимательства, осуществляющие приоритетные виды деятельности.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 указанный срок поступает только одно заявление от указанного субъекта, то администрация МОГП «Северомуйское» принимает решение об оказании ему муниципальной помощи и заключает с ним договор аренды в порядке, предусмотренном законом.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</w:t>
      </w:r>
      <w:proofErr w:type="gram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 срок указанный в п. 4 настоящего приложения, не поступило ни одного заявления от субъектов среднего и малого предпринимательства, осуществляющих приоритетные виды деятельности, то администрация МО ГП «Северомуйское» организует и проводит торги на право заключения договора аренды имущества, в которых могут принимать участие все субъекты среднего и малого предпринимательства и организации, образующие инфраструктуру поддержки субъектов среднего и малого предпринимательства</w:t>
      </w:r>
      <w:proofErr w:type="gramEnd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При этом субъекты малого и среднего предпринимательства, осуществляющие приоритетные виды деятельности, участвуют в торгах на общих основаниях.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Ответственным органом за организацию и проведение торгов на право заключения договора аренды имущества и оказание муниципальной помощи является лицо, уполномоченное администрацией МО ГП «Северомуйское».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муниципального образования</w:t>
      </w:r>
    </w:p>
    <w:p w:rsidR="00C0248E" w:rsidRPr="00C0248E" w:rsidRDefault="00C0248E" w:rsidP="00C0248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городское поселение «Северомуйское» Т.Г. </w:t>
      </w:r>
      <w:proofErr w:type="spellStart"/>
      <w:r w:rsidRPr="00C02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Потякова</w:t>
      </w:r>
      <w:proofErr w:type="spellEnd"/>
    </w:p>
    <w:p w:rsidR="0008009A" w:rsidRDefault="0008009A"/>
    <w:sectPr w:rsidR="0008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D2"/>
    <w:rsid w:val="0008009A"/>
    <w:rsid w:val="006D58D2"/>
    <w:rsid w:val="00C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46FE6122-83A1-41D3-A87F-CA82977FB101" TargetMode="External"/><Relationship Id="rId5" Type="http://schemas.openxmlformats.org/officeDocument/2006/relationships/hyperlink" Target="http://pravo.minjust.ru:8080/bigs/showDocument.html?id=45004C75-5243-401B-8C73-766DB0B421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2019-07-30T03:48:00Z</dcterms:created>
  <dcterms:modified xsi:type="dcterms:W3CDTF">2019-07-30T03:49:00Z</dcterms:modified>
</cp:coreProperties>
</file>