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7A" w:rsidRDefault="0011567A" w:rsidP="0011567A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67A" w:rsidRPr="00E73CB8" w:rsidRDefault="0011567A" w:rsidP="0011567A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11567A" w:rsidRPr="00E73CB8" w:rsidRDefault="0011567A" w:rsidP="0011567A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11567A" w:rsidRPr="00E73CB8" w:rsidRDefault="0011567A" w:rsidP="00115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четвертая 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11567A" w:rsidRPr="00E73CB8" w:rsidRDefault="0011567A" w:rsidP="0011567A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11567A" w:rsidRPr="00E73CB8" w:rsidRDefault="0011567A" w:rsidP="0011567A">
      <w:pPr>
        <w:jc w:val="center"/>
        <w:rPr>
          <w:b/>
          <w:sz w:val="28"/>
          <w:szCs w:val="28"/>
        </w:rPr>
      </w:pPr>
    </w:p>
    <w:p w:rsidR="0011567A" w:rsidRPr="00E73CB8" w:rsidRDefault="0011567A" w:rsidP="0011567A">
      <w:pPr>
        <w:jc w:val="center"/>
        <w:rPr>
          <w:b/>
          <w:sz w:val="28"/>
          <w:szCs w:val="28"/>
        </w:rPr>
      </w:pPr>
    </w:p>
    <w:p w:rsidR="0011567A" w:rsidRPr="00E73CB8" w:rsidRDefault="0011567A" w:rsidP="001156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№289</w:t>
      </w:r>
    </w:p>
    <w:p w:rsidR="0011567A" w:rsidRPr="00E73CB8" w:rsidRDefault="0011567A" w:rsidP="0011567A">
      <w:pPr>
        <w:jc w:val="center"/>
        <w:rPr>
          <w:b/>
          <w:sz w:val="28"/>
          <w:szCs w:val="28"/>
        </w:rPr>
      </w:pPr>
    </w:p>
    <w:p w:rsidR="0011567A" w:rsidRPr="00E73CB8" w:rsidRDefault="0011567A" w:rsidP="0011567A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16 октября  </w:t>
      </w:r>
      <w:r w:rsidRPr="00E73CB8">
        <w:rPr>
          <w:sz w:val="28"/>
          <w:szCs w:val="28"/>
        </w:rPr>
        <w:t xml:space="preserve">  2013 года</w:t>
      </w:r>
    </w:p>
    <w:p w:rsidR="0011567A" w:rsidRDefault="0011567A" w:rsidP="0011567A"/>
    <w:p w:rsidR="0011567A" w:rsidRDefault="0011567A" w:rsidP="0011567A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  результатах  </w:t>
      </w:r>
      <w:proofErr w:type="gramStart"/>
      <w:r>
        <w:rPr>
          <w:b/>
          <w:color w:val="000000"/>
          <w:spacing w:val="-1"/>
          <w:sz w:val="28"/>
          <w:szCs w:val="28"/>
        </w:rPr>
        <w:t>финансово-хозяйственной</w:t>
      </w:r>
      <w:proofErr w:type="gramEnd"/>
    </w:p>
    <w:p w:rsidR="0011567A" w:rsidRDefault="0011567A" w:rsidP="0011567A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деятельности  МУП ЖКХ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Северомуйский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тепловик»</w:t>
      </w:r>
    </w:p>
    <w:p w:rsidR="0011567A" w:rsidRDefault="0011567A" w:rsidP="0011567A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11567A" w:rsidRDefault="0011567A" w:rsidP="0011567A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11567A" w:rsidRDefault="0011567A" w:rsidP="00234414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>Заслушав и обсудив акт проверки финансово-хозяйственной деятельности МУП ЖКХ «</w:t>
      </w:r>
      <w:proofErr w:type="spellStart"/>
      <w:r>
        <w:rPr>
          <w:color w:val="000000"/>
          <w:spacing w:val="-1"/>
          <w:sz w:val="28"/>
          <w:szCs w:val="28"/>
        </w:rPr>
        <w:t>Северомуйский</w:t>
      </w:r>
      <w:proofErr w:type="spellEnd"/>
      <w:r>
        <w:rPr>
          <w:color w:val="000000"/>
          <w:spacing w:val="-1"/>
          <w:sz w:val="28"/>
          <w:szCs w:val="28"/>
        </w:rPr>
        <w:t xml:space="preserve"> тепловик»</w:t>
      </w:r>
      <w:r w:rsidR="00DF5C51">
        <w:rPr>
          <w:color w:val="000000"/>
          <w:spacing w:val="-1"/>
          <w:sz w:val="28"/>
          <w:szCs w:val="28"/>
        </w:rPr>
        <w:t xml:space="preserve"> за период с 01.10.2012 года по 01.09.2013 года </w:t>
      </w:r>
      <w:r>
        <w:rPr>
          <w:color w:val="000000"/>
          <w:spacing w:val="-1"/>
          <w:sz w:val="28"/>
          <w:szCs w:val="28"/>
        </w:rPr>
        <w:t xml:space="preserve">  Совет депутатов МО ГП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>» установил следующее:</w:t>
      </w:r>
      <w:r>
        <w:rPr>
          <w:sz w:val="24"/>
          <w:szCs w:val="24"/>
        </w:rPr>
        <w:t xml:space="preserve">   </w:t>
      </w:r>
    </w:p>
    <w:p w:rsidR="0011567A" w:rsidRDefault="0011567A" w:rsidP="00CF5751">
      <w:pPr>
        <w:tabs>
          <w:tab w:val="left" w:pos="34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1567A" w:rsidRPr="00DF5C51" w:rsidRDefault="00234414" w:rsidP="005348C7">
      <w:pPr>
        <w:jc w:val="both"/>
        <w:rPr>
          <w:sz w:val="28"/>
          <w:szCs w:val="28"/>
        </w:rPr>
      </w:pPr>
      <w:r w:rsidRPr="00DF5C51">
        <w:rPr>
          <w:sz w:val="28"/>
          <w:szCs w:val="28"/>
        </w:rPr>
        <w:t>1).</w:t>
      </w:r>
      <w:r w:rsidR="005348C7" w:rsidRPr="00DF5C51">
        <w:rPr>
          <w:sz w:val="28"/>
          <w:szCs w:val="28"/>
        </w:rPr>
        <w:t>На предприятии допущены многочисленные грубейшие</w:t>
      </w:r>
      <w:r w:rsidR="0011567A" w:rsidRPr="00DF5C51">
        <w:rPr>
          <w:sz w:val="28"/>
          <w:szCs w:val="28"/>
        </w:rPr>
        <w:t xml:space="preserve"> нарушение Порядка</w:t>
      </w:r>
      <w:r w:rsidR="00DF5C51" w:rsidRPr="00DF5C51">
        <w:rPr>
          <w:sz w:val="28"/>
          <w:szCs w:val="28"/>
        </w:rPr>
        <w:t xml:space="preserve"> </w:t>
      </w:r>
      <w:r w:rsidR="0011567A" w:rsidRPr="00DF5C51">
        <w:rPr>
          <w:sz w:val="28"/>
          <w:szCs w:val="28"/>
        </w:rPr>
        <w:t xml:space="preserve"> ведения</w:t>
      </w:r>
      <w:r w:rsidR="00DF5C51" w:rsidRPr="00DF5C51">
        <w:rPr>
          <w:sz w:val="28"/>
          <w:szCs w:val="28"/>
        </w:rPr>
        <w:t xml:space="preserve"> </w:t>
      </w:r>
      <w:r w:rsidR="0011567A" w:rsidRPr="00DF5C51">
        <w:rPr>
          <w:sz w:val="28"/>
          <w:szCs w:val="28"/>
        </w:rPr>
        <w:t xml:space="preserve"> кассовых операций в РФ,  утвержденного Решением Совета Директоров Центрального Бан</w:t>
      </w:r>
      <w:r w:rsidR="00E12FB4">
        <w:rPr>
          <w:sz w:val="28"/>
          <w:szCs w:val="28"/>
        </w:rPr>
        <w:t>ка России  от 22.09.1993 г. №40.</w:t>
      </w:r>
    </w:p>
    <w:p w:rsidR="0011567A" w:rsidRPr="00DF5C51" w:rsidRDefault="0011567A" w:rsidP="00CF5751">
      <w:pPr>
        <w:jc w:val="both"/>
        <w:rPr>
          <w:sz w:val="28"/>
          <w:szCs w:val="28"/>
        </w:rPr>
      </w:pPr>
    </w:p>
    <w:p w:rsidR="0011567A" w:rsidRPr="00DF5C51" w:rsidRDefault="00234414" w:rsidP="005348C7">
      <w:pPr>
        <w:jc w:val="both"/>
        <w:rPr>
          <w:sz w:val="28"/>
          <w:szCs w:val="28"/>
        </w:rPr>
      </w:pPr>
      <w:r w:rsidRPr="00DF5C51">
        <w:rPr>
          <w:sz w:val="28"/>
          <w:szCs w:val="28"/>
        </w:rPr>
        <w:t>2). За</w:t>
      </w:r>
      <w:r w:rsidR="0011567A" w:rsidRPr="00DF5C51">
        <w:rPr>
          <w:sz w:val="28"/>
          <w:szCs w:val="28"/>
        </w:rPr>
        <w:t xml:space="preserve"> период с 01.10.2012 г. по 01.09.2013 г. производилось</w:t>
      </w:r>
      <w:r w:rsidR="00DF5C51">
        <w:rPr>
          <w:sz w:val="28"/>
          <w:szCs w:val="28"/>
        </w:rPr>
        <w:t xml:space="preserve"> незаконное </w:t>
      </w:r>
      <w:r w:rsidR="0011567A" w:rsidRPr="00DF5C51">
        <w:rPr>
          <w:sz w:val="28"/>
          <w:szCs w:val="28"/>
        </w:rPr>
        <w:t xml:space="preserve"> взимание платы с населения </w:t>
      </w:r>
      <w:r w:rsidR="00DF5C51">
        <w:rPr>
          <w:sz w:val="28"/>
          <w:szCs w:val="28"/>
        </w:rPr>
        <w:t xml:space="preserve"> городского поселения за откачку септиков</w:t>
      </w:r>
      <w:r w:rsidR="005348C7" w:rsidRPr="00DF5C51">
        <w:rPr>
          <w:sz w:val="28"/>
          <w:szCs w:val="28"/>
        </w:rPr>
        <w:t xml:space="preserve">. Взимание платы производилось </w:t>
      </w:r>
      <w:r w:rsidR="0011567A" w:rsidRPr="00DF5C51">
        <w:rPr>
          <w:sz w:val="28"/>
          <w:szCs w:val="28"/>
        </w:rPr>
        <w:t xml:space="preserve"> </w:t>
      </w:r>
      <w:r w:rsidR="005348C7" w:rsidRPr="00DF5C51">
        <w:rPr>
          <w:sz w:val="28"/>
          <w:szCs w:val="28"/>
        </w:rPr>
        <w:t>по</w:t>
      </w:r>
      <w:r w:rsidR="0011567A" w:rsidRPr="00DF5C51">
        <w:rPr>
          <w:sz w:val="28"/>
          <w:szCs w:val="28"/>
        </w:rPr>
        <w:t xml:space="preserve"> тарифам, н</w:t>
      </w:r>
      <w:r w:rsidR="005348C7" w:rsidRPr="00DF5C51">
        <w:rPr>
          <w:sz w:val="28"/>
          <w:szCs w:val="28"/>
        </w:rPr>
        <w:t xml:space="preserve">е  утвержденным  Советом депутатов </w:t>
      </w:r>
      <w:r w:rsidR="0011567A" w:rsidRPr="00DF5C51">
        <w:rPr>
          <w:sz w:val="28"/>
          <w:szCs w:val="28"/>
        </w:rPr>
        <w:t>МО ГП «</w:t>
      </w:r>
      <w:proofErr w:type="spellStart"/>
      <w:r w:rsidR="0011567A" w:rsidRPr="00DF5C51">
        <w:rPr>
          <w:sz w:val="28"/>
          <w:szCs w:val="28"/>
        </w:rPr>
        <w:t>Северомуйское</w:t>
      </w:r>
      <w:proofErr w:type="spellEnd"/>
      <w:r w:rsidR="0011567A" w:rsidRPr="00DF5C51">
        <w:rPr>
          <w:sz w:val="28"/>
          <w:szCs w:val="28"/>
        </w:rPr>
        <w:t>».</w:t>
      </w:r>
    </w:p>
    <w:p w:rsidR="005348C7" w:rsidRPr="00DF5C51" w:rsidRDefault="005348C7" w:rsidP="005348C7">
      <w:pPr>
        <w:jc w:val="both"/>
        <w:rPr>
          <w:sz w:val="28"/>
          <w:szCs w:val="28"/>
        </w:rPr>
      </w:pPr>
    </w:p>
    <w:p w:rsidR="005348C7" w:rsidRPr="00DF5C51" w:rsidRDefault="005348C7" w:rsidP="005348C7">
      <w:pPr>
        <w:jc w:val="both"/>
        <w:rPr>
          <w:sz w:val="28"/>
          <w:szCs w:val="28"/>
        </w:rPr>
      </w:pPr>
      <w:r w:rsidRPr="00DF5C51">
        <w:rPr>
          <w:sz w:val="28"/>
          <w:szCs w:val="28"/>
        </w:rPr>
        <w:t>3).Допущены многочисленные нарушения  Постановления Правительства РФ от 13.10.2008 г. №749 «Об особенностях направления работников в служебные командировки» и Постановления Госкомстата РФ от 05.01.04 г. №1 «Об утверждении унифицированных форм первичной учетной документации по учету труда и его оплаты».</w:t>
      </w:r>
    </w:p>
    <w:p w:rsidR="005348C7" w:rsidRPr="00DF5C51" w:rsidRDefault="005348C7" w:rsidP="005348C7">
      <w:pPr>
        <w:jc w:val="both"/>
        <w:rPr>
          <w:sz w:val="28"/>
          <w:szCs w:val="28"/>
        </w:rPr>
      </w:pPr>
    </w:p>
    <w:p w:rsidR="0011567A" w:rsidRPr="00DF5C51" w:rsidRDefault="005348C7" w:rsidP="005348C7">
      <w:pPr>
        <w:tabs>
          <w:tab w:val="left" w:pos="465"/>
          <w:tab w:val="left" w:pos="3495"/>
        </w:tabs>
        <w:jc w:val="both"/>
        <w:rPr>
          <w:sz w:val="28"/>
          <w:szCs w:val="28"/>
        </w:rPr>
      </w:pPr>
      <w:r w:rsidRPr="00DF5C51">
        <w:rPr>
          <w:sz w:val="28"/>
          <w:szCs w:val="28"/>
        </w:rPr>
        <w:t>4).</w:t>
      </w:r>
      <w:r w:rsidR="0011567A" w:rsidRPr="00DF5C51">
        <w:rPr>
          <w:sz w:val="28"/>
          <w:szCs w:val="28"/>
        </w:rPr>
        <w:t>На приобретение ГСМ израсходовано 943875 руб., в том числе по безналичному расчет</w:t>
      </w:r>
      <w:proofErr w:type="gramStart"/>
      <w:r w:rsidR="0011567A" w:rsidRPr="00DF5C51">
        <w:rPr>
          <w:sz w:val="28"/>
          <w:szCs w:val="28"/>
        </w:rPr>
        <w:t>у-</w:t>
      </w:r>
      <w:proofErr w:type="gramEnd"/>
      <w:r w:rsidR="0011567A" w:rsidRPr="00DF5C51">
        <w:rPr>
          <w:sz w:val="28"/>
          <w:szCs w:val="28"/>
        </w:rPr>
        <w:t xml:space="preserve"> на сумму 29960</w:t>
      </w:r>
      <w:r w:rsidRPr="00DF5C51">
        <w:rPr>
          <w:sz w:val="28"/>
          <w:szCs w:val="28"/>
        </w:rPr>
        <w:t xml:space="preserve"> руб.  </w:t>
      </w:r>
      <w:r w:rsidR="0011567A" w:rsidRPr="00DF5C51">
        <w:rPr>
          <w:sz w:val="28"/>
          <w:szCs w:val="28"/>
        </w:rPr>
        <w:t xml:space="preserve">         </w:t>
      </w:r>
    </w:p>
    <w:p w:rsidR="0011567A" w:rsidRPr="00DF5C51" w:rsidRDefault="0011567A" w:rsidP="00CF5751">
      <w:pPr>
        <w:tabs>
          <w:tab w:val="left" w:pos="3495"/>
        </w:tabs>
        <w:jc w:val="both"/>
        <w:rPr>
          <w:sz w:val="28"/>
          <w:szCs w:val="28"/>
        </w:rPr>
      </w:pPr>
      <w:r w:rsidRPr="00DF5C51">
        <w:rPr>
          <w:sz w:val="28"/>
          <w:szCs w:val="28"/>
        </w:rPr>
        <w:t>При выборочной проверке правильности списания ГСМ установлены следующие нарушения:</w:t>
      </w:r>
    </w:p>
    <w:p w:rsidR="0011567A" w:rsidRPr="00DF5C51" w:rsidRDefault="0011567A" w:rsidP="00CF5751">
      <w:pPr>
        <w:pStyle w:val="ad"/>
        <w:shd w:val="clear" w:color="auto" w:fill="FFFFFF"/>
        <w:spacing w:before="0" w:beforeAutospacing="0" w:after="0" w:afterAutospacing="0"/>
        <w:ind w:right="150" w:hanging="360"/>
        <w:jc w:val="both"/>
        <w:rPr>
          <w:b/>
          <w:sz w:val="28"/>
          <w:szCs w:val="28"/>
        </w:rPr>
      </w:pPr>
      <w:r w:rsidRPr="00DF5C51">
        <w:rPr>
          <w:sz w:val="28"/>
          <w:szCs w:val="28"/>
        </w:rPr>
        <w:lastRenderedPageBreak/>
        <w:t xml:space="preserve">     - прове</w:t>
      </w:r>
      <w:r w:rsidR="005348C7" w:rsidRPr="00DF5C51">
        <w:rPr>
          <w:sz w:val="28"/>
          <w:szCs w:val="28"/>
        </w:rPr>
        <w:t>рке не представлены  п</w:t>
      </w:r>
      <w:r w:rsidRPr="00DF5C51">
        <w:rPr>
          <w:sz w:val="28"/>
          <w:szCs w:val="28"/>
        </w:rPr>
        <w:t>утевые листы за период 01.10.2012 г. по 31.12.</w:t>
      </w:r>
      <w:r w:rsidR="005348C7" w:rsidRPr="00DF5C51">
        <w:rPr>
          <w:sz w:val="28"/>
          <w:szCs w:val="28"/>
        </w:rPr>
        <w:t xml:space="preserve">2012 г. </w:t>
      </w:r>
      <w:r w:rsidRPr="00DF5C51">
        <w:rPr>
          <w:sz w:val="28"/>
          <w:szCs w:val="28"/>
        </w:rPr>
        <w:t xml:space="preserve"> вследствие их отсутствия.</w:t>
      </w:r>
      <w:r w:rsidRPr="00DF5C51">
        <w:rPr>
          <w:rFonts w:ascii="Arial" w:hAnsi="Arial" w:cs="Arial"/>
          <w:color w:val="770000"/>
          <w:sz w:val="28"/>
          <w:szCs w:val="28"/>
        </w:rPr>
        <w:t xml:space="preserve"> </w:t>
      </w:r>
      <w:r w:rsidRPr="00DF5C51">
        <w:rPr>
          <w:sz w:val="28"/>
          <w:szCs w:val="28"/>
        </w:rPr>
        <w:t>Согласно действующему законодательству, путевые</w:t>
      </w:r>
      <w:r w:rsidR="00E12FB4">
        <w:rPr>
          <w:sz w:val="28"/>
          <w:szCs w:val="28"/>
        </w:rPr>
        <w:t xml:space="preserve"> </w:t>
      </w:r>
      <w:r w:rsidRPr="00DF5C51">
        <w:rPr>
          <w:sz w:val="28"/>
          <w:szCs w:val="28"/>
        </w:rPr>
        <w:t xml:space="preserve"> листы </w:t>
      </w:r>
      <w:r w:rsidR="00E12FB4">
        <w:rPr>
          <w:sz w:val="28"/>
          <w:szCs w:val="28"/>
        </w:rPr>
        <w:t xml:space="preserve"> </w:t>
      </w:r>
      <w:r w:rsidRPr="00DF5C51">
        <w:rPr>
          <w:b/>
          <w:sz w:val="28"/>
          <w:szCs w:val="28"/>
        </w:rPr>
        <w:t>являются бланком строгой отчетности</w:t>
      </w:r>
      <w:r w:rsidRPr="00DF5C51">
        <w:rPr>
          <w:sz w:val="28"/>
          <w:szCs w:val="28"/>
        </w:rPr>
        <w:t xml:space="preserve">, их </w:t>
      </w:r>
      <w:r w:rsidR="00E12FB4">
        <w:rPr>
          <w:sz w:val="28"/>
          <w:szCs w:val="28"/>
        </w:rPr>
        <w:t xml:space="preserve"> </w:t>
      </w:r>
      <w:r w:rsidRPr="00DF5C51">
        <w:rPr>
          <w:sz w:val="28"/>
          <w:szCs w:val="28"/>
        </w:rPr>
        <w:t>выдача должна регистрироваться в журнале учета движения путевых листов. Журнал регистрации путевых листов на бумажном носителе проверке</w:t>
      </w:r>
      <w:r w:rsidR="00E12FB4">
        <w:rPr>
          <w:sz w:val="28"/>
          <w:szCs w:val="28"/>
        </w:rPr>
        <w:t xml:space="preserve"> </w:t>
      </w:r>
      <w:r w:rsidRPr="00DF5C51">
        <w:rPr>
          <w:sz w:val="28"/>
          <w:szCs w:val="28"/>
        </w:rPr>
        <w:t xml:space="preserve"> </w:t>
      </w:r>
      <w:r w:rsidRPr="00DF5C51">
        <w:rPr>
          <w:b/>
          <w:sz w:val="28"/>
          <w:szCs w:val="28"/>
        </w:rPr>
        <w:t>не предоставлен</w:t>
      </w:r>
      <w:r w:rsidRPr="00DF5C51">
        <w:rPr>
          <w:sz w:val="28"/>
          <w:szCs w:val="28"/>
        </w:rPr>
        <w:t>.</w:t>
      </w:r>
      <w:r w:rsidR="005348C7" w:rsidRPr="00DF5C51">
        <w:rPr>
          <w:sz w:val="28"/>
          <w:szCs w:val="28"/>
        </w:rPr>
        <w:t xml:space="preserve"> </w:t>
      </w:r>
      <w:r w:rsidRPr="00DF5C51">
        <w:rPr>
          <w:sz w:val="28"/>
          <w:szCs w:val="28"/>
        </w:rPr>
        <w:t xml:space="preserve"> </w:t>
      </w:r>
      <w:proofErr w:type="gramStart"/>
      <w:r w:rsidRPr="00DF5C51">
        <w:rPr>
          <w:sz w:val="28"/>
          <w:szCs w:val="28"/>
        </w:rPr>
        <w:t>Путевой лист</w:t>
      </w:r>
      <w:r w:rsidR="005348C7" w:rsidRPr="00DF5C51">
        <w:rPr>
          <w:sz w:val="28"/>
          <w:szCs w:val="28"/>
        </w:rPr>
        <w:t xml:space="preserve"> </w:t>
      </w:r>
      <w:r w:rsidRPr="00DF5C51">
        <w:rPr>
          <w:sz w:val="28"/>
          <w:szCs w:val="28"/>
        </w:rPr>
        <w:t xml:space="preserve"> является основанием для</w:t>
      </w:r>
      <w:r w:rsidR="00E12FB4">
        <w:rPr>
          <w:sz w:val="28"/>
          <w:szCs w:val="28"/>
        </w:rPr>
        <w:t xml:space="preserve"> </w:t>
      </w:r>
      <w:r w:rsidRPr="00DF5C51">
        <w:rPr>
          <w:sz w:val="28"/>
          <w:szCs w:val="28"/>
        </w:rPr>
        <w:t xml:space="preserve"> начисления заработной платы водителей (указывается режим работы: в будние дни, командировка, работа в выходные и праздничные дни</w:t>
      </w:r>
      <w:r w:rsidR="00E12FB4">
        <w:rPr>
          <w:sz w:val="28"/>
          <w:szCs w:val="28"/>
        </w:rPr>
        <w:t xml:space="preserve"> </w:t>
      </w:r>
      <w:r w:rsidRPr="00DF5C51">
        <w:rPr>
          <w:sz w:val="28"/>
          <w:szCs w:val="28"/>
        </w:rPr>
        <w:t xml:space="preserve"> и др., что необходимо в</w:t>
      </w:r>
      <w:r w:rsidR="00E12FB4">
        <w:rPr>
          <w:sz w:val="28"/>
          <w:szCs w:val="28"/>
        </w:rPr>
        <w:t xml:space="preserve"> </w:t>
      </w:r>
      <w:r w:rsidRPr="00DF5C51">
        <w:rPr>
          <w:sz w:val="28"/>
          <w:szCs w:val="28"/>
        </w:rPr>
        <w:t xml:space="preserve"> целях начисления </w:t>
      </w:r>
      <w:r w:rsidR="005348C7" w:rsidRPr="00DF5C51">
        <w:rPr>
          <w:sz w:val="28"/>
          <w:szCs w:val="28"/>
        </w:rPr>
        <w:t xml:space="preserve"> </w:t>
      </w:r>
      <w:r w:rsidRPr="00DF5C51">
        <w:rPr>
          <w:sz w:val="28"/>
          <w:szCs w:val="28"/>
        </w:rPr>
        <w:t>заработной платы и контроля за соблюдением требований охраны труда), следовательно, начисление заработной платы водителям за период с 01.10.2012 г. по 31.12.2012 г. без</w:t>
      </w:r>
      <w:r w:rsidR="00E12FB4">
        <w:rPr>
          <w:sz w:val="28"/>
          <w:szCs w:val="28"/>
        </w:rPr>
        <w:t xml:space="preserve"> </w:t>
      </w:r>
      <w:r w:rsidRPr="00DF5C51">
        <w:rPr>
          <w:sz w:val="28"/>
          <w:szCs w:val="28"/>
        </w:rPr>
        <w:t xml:space="preserve"> подтверждающего факта работы водителей документа (путевого листа) на</w:t>
      </w:r>
      <w:proofErr w:type="gramEnd"/>
      <w:r w:rsidRPr="00DF5C51">
        <w:rPr>
          <w:sz w:val="28"/>
          <w:szCs w:val="28"/>
        </w:rPr>
        <w:t xml:space="preserve"> сумму </w:t>
      </w:r>
      <w:r w:rsidRPr="00DF5C51">
        <w:rPr>
          <w:b/>
          <w:sz w:val="28"/>
          <w:szCs w:val="28"/>
        </w:rPr>
        <w:t>427627,24 руб.</w:t>
      </w:r>
      <w:r w:rsidRPr="00DF5C51">
        <w:rPr>
          <w:sz w:val="28"/>
          <w:szCs w:val="28"/>
        </w:rPr>
        <w:t xml:space="preserve">, произведено </w:t>
      </w:r>
      <w:r w:rsidRPr="00DF5C51">
        <w:rPr>
          <w:b/>
          <w:sz w:val="28"/>
          <w:szCs w:val="28"/>
        </w:rPr>
        <w:t>неправомерно.</w:t>
      </w:r>
    </w:p>
    <w:p w:rsidR="005348C7" w:rsidRPr="00DF5C51" w:rsidRDefault="005348C7" w:rsidP="00CF5751">
      <w:pPr>
        <w:pStyle w:val="ad"/>
        <w:shd w:val="clear" w:color="auto" w:fill="FFFFFF"/>
        <w:spacing w:before="0" w:beforeAutospacing="0" w:after="0" w:afterAutospacing="0"/>
        <w:ind w:right="150" w:hanging="360"/>
        <w:jc w:val="both"/>
        <w:rPr>
          <w:sz w:val="28"/>
          <w:szCs w:val="28"/>
        </w:rPr>
      </w:pPr>
    </w:p>
    <w:p w:rsidR="0011567A" w:rsidRPr="00DF5C51" w:rsidRDefault="00E12FB4" w:rsidP="00CF5751">
      <w:pPr>
        <w:tabs>
          <w:tab w:val="left" w:pos="135"/>
          <w:tab w:val="left" w:pos="1710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1567A" w:rsidRPr="00DF5C51">
        <w:rPr>
          <w:sz w:val="28"/>
          <w:szCs w:val="28"/>
        </w:rPr>
        <w:t xml:space="preserve"> списание горюче-смазочных материалов производилось </w:t>
      </w:r>
      <w:r w:rsidR="0011567A" w:rsidRPr="00DF5C51">
        <w:rPr>
          <w:b/>
          <w:sz w:val="28"/>
          <w:szCs w:val="28"/>
        </w:rPr>
        <w:t>без применения</w:t>
      </w:r>
      <w:r w:rsidR="0011567A" w:rsidRPr="00DF5C51">
        <w:rPr>
          <w:sz w:val="28"/>
          <w:szCs w:val="28"/>
        </w:rPr>
        <w:t xml:space="preserve"> «Норм расхода топлива и смазочных материалов на автомобильном транспорте», утвержденных распоряжением Министерства транспорта РФ от 14.03.2008 г. Горюче-смазочные материалы списываются по </w:t>
      </w:r>
      <w:r w:rsidR="0011567A" w:rsidRPr="00DF5C51">
        <w:rPr>
          <w:b/>
          <w:sz w:val="28"/>
          <w:szCs w:val="28"/>
        </w:rPr>
        <w:t>факту заправки</w:t>
      </w:r>
      <w:r>
        <w:rPr>
          <w:sz w:val="28"/>
          <w:szCs w:val="28"/>
        </w:rPr>
        <w:t>.</w:t>
      </w:r>
    </w:p>
    <w:p w:rsidR="0011567A" w:rsidRPr="00DF5C51" w:rsidRDefault="00E12FB4" w:rsidP="00CF5751">
      <w:pPr>
        <w:tabs>
          <w:tab w:val="left" w:pos="135"/>
          <w:tab w:val="left" w:pos="1710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567A" w:rsidRPr="00DF5C51">
        <w:rPr>
          <w:sz w:val="28"/>
          <w:szCs w:val="28"/>
        </w:rPr>
        <w:t>-</w:t>
      </w:r>
      <w:r w:rsidR="00C25AC8">
        <w:rPr>
          <w:sz w:val="28"/>
          <w:szCs w:val="28"/>
        </w:rPr>
        <w:t xml:space="preserve"> </w:t>
      </w:r>
      <w:r w:rsidR="0011567A" w:rsidRPr="00DF5C51">
        <w:rPr>
          <w:sz w:val="28"/>
          <w:szCs w:val="28"/>
        </w:rPr>
        <w:t xml:space="preserve"> в нарушение Инструкции по получению, хранению, выдаче и учету топлив</w:t>
      </w:r>
      <w:r>
        <w:rPr>
          <w:sz w:val="28"/>
          <w:szCs w:val="28"/>
        </w:rPr>
        <w:t xml:space="preserve">а </w:t>
      </w:r>
      <w:r w:rsidR="0011567A" w:rsidRPr="00DF5C51">
        <w:rPr>
          <w:sz w:val="28"/>
          <w:szCs w:val="28"/>
        </w:rPr>
        <w:t xml:space="preserve"> и смазочных материалов в автотранспортных предприятиях (РД-200-РСФСР-12-0053-84, утвержденной </w:t>
      </w:r>
      <w:proofErr w:type="spellStart"/>
      <w:r w:rsidR="0011567A" w:rsidRPr="00DF5C51">
        <w:rPr>
          <w:sz w:val="28"/>
          <w:szCs w:val="28"/>
        </w:rPr>
        <w:t>Минавтотрансом</w:t>
      </w:r>
      <w:proofErr w:type="spellEnd"/>
      <w:r w:rsidR="0011567A" w:rsidRPr="00DF5C51">
        <w:rPr>
          <w:sz w:val="28"/>
          <w:szCs w:val="28"/>
        </w:rPr>
        <w:t xml:space="preserve"> РСФСР от 27.07.1984г.), не составляются акты снятия показаний спидометра и не составляются ежемесячные акты замеров ост</w:t>
      </w:r>
      <w:r>
        <w:rPr>
          <w:sz w:val="28"/>
          <w:szCs w:val="28"/>
        </w:rPr>
        <w:t>атков бензина в топливных баках.</w:t>
      </w:r>
    </w:p>
    <w:p w:rsidR="0011567A" w:rsidRPr="00DF5C51" w:rsidRDefault="00E12FB4" w:rsidP="00CF5751">
      <w:pPr>
        <w:tabs>
          <w:tab w:val="left" w:pos="135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567A" w:rsidRPr="00DF5C51">
        <w:rPr>
          <w:sz w:val="28"/>
          <w:szCs w:val="28"/>
        </w:rPr>
        <w:t xml:space="preserve">- в проверяемый период на автотранспорте предприятия показания спидометров не снимались вследствие нахождения спидометров в нерабочем состоянии. Меры по устранению неисправностей приборов (спидометров) руководством предприятия не принимались. Вследствие данного факта произвести проверку фактического пробега автотранспорта </w:t>
      </w:r>
      <w:r w:rsidR="0011567A" w:rsidRPr="00DF5C51">
        <w:rPr>
          <w:b/>
          <w:sz w:val="28"/>
          <w:szCs w:val="28"/>
        </w:rPr>
        <w:t>не представляется возможным;</w:t>
      </w:r>
    </w:p>
    <w:p w:rsidR="0011567A" w:rsidRPr="00DF5C51" w:rsidRDefault="00C25AC8" w:rsidP="00CF575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567A" w:rsidRPr="00DF5C51">
        <w:rPr>
          <w:sz w:val="28"/>
          <w:szCs w:val="28"/>
        </w:rPr>
        <w:t xml:space="preserve">- месячные материальные отчеты по списанию ГСМ </w:t>
      </w:r>
      <w:r w:rsidR="0011567A" w:rsidRPr="00DF5C51">
        <w:rPr>
          <w:b/>
          <w:sz w:val="28"/>
          <w:szCs w:val="28"/>
        </w:rPr>
        <w:t xml:space="preserve">отсутствуют. </w:t>
      </w:r>
    </w:p>
    <w:p w:rsidR="0011567A" w:rsidRPr="00DF5C51" w:rsidRDefault="0011567A" w:rsidP="00CF5751">
      <w:pPr>
        <w:ind w:firstLine="360"/>
        <w:jc w:val="both"/>
        <w:rPr>
          <w:sz w:val="28"/>
          <w:szCs w:val="28"/>
        </w:rPr>
      </w:pPr>
      <w:r w:rsidRPr="00DF5C51">
        <w:rPr>
          <w:sz w:val="28"/>
          <w:szCs w:val="28"/>
        </w:rPr>
        <w:t xml:space="preserve">    </w:t>
      </w:r>
    </w:p>
    <w:p w:rsidR="00740D13" w:rsidRPr="00C25AC8" w:rsidRDefault="0011567A" w:rsidP="00740D13">
      <w:pPr>
        <w:jc w:val="both"/>
        <w:rPr>
          <w:sz w:val="28"/>
          <w:szCs w:val="28"/>
        </w:rPr>
      </w:pPr>
      <w:r w:rsidRPr="00DF5C51">
        <w:rPr>
          <w:b/>
          <w:sz w:val="28"/>
          <w:szCs w:val="28"/>
        </w:rPr>
        <w:t>Вывод:</w:t>
      </w:r>
      <w:r w:rsidRPr="00DF5C51">
        <w:rPr>
          <w:sz w:val="28"/>
          <w:szCs w:val="28"/>
        </w:rPr>
        <w:t xml:space="preserve"> </w:t>
      </w:r>
      <w:r w:rsidRPr="00C25AC8">
        <w:rPr>
          <w:sz w:val="28"/>
          <w:szCs w:val="28"/>
        </w:rPr>
        <w:t>указанные нарушения свидетельствуют о бесконтрольности списания горюче-смазочных материало</w:t>
      </w:r>
      <w:r w:rsidR="00740D13" w:rsidRPr="00C25AC8">
        <w:rPr>
          <w:sz w:val="28"/>
          <w:szCs w:val="28"/>
        </w:rPr>
        <w:t>в.</w:t>
      </w:r>
    </w:p>
    <w:p w:rsidR="00740D13" w:rsidRPr="00C25AC8" w:rsidRDefault="00740D13" w:rsidP="00740D13">
      <w:pPr>
        <w:jc w:val="both"/>
        <w:rPr>
          <w:sz w:val="28"/>
          <w:szCs w:val="28"/>
        </w:rPr>
      </w:pPr>
    </w:p>
    <w:p w:rsidR="0011567A" w:rsidRPr="00DF5C51" w:rsidRDefault="00740D13" w:rsidP="00740D13">
      <w:pPr>
        <w:jc w:val="both"/>
        <w:rPr>
          <w:sz w:val="28"/>
          <w:szCs w:val="28"/>
        </w:rPr>
      </w:pPr>
      <w:r w:rsidRPr="00DF5C51">
        <w:rPr>
          <w:sz w:val="28"/>
          <w:szCs w:val="28"/>
        </w:rPr>
        <w:t>5).  П</w:t>
      </w:r>
      <w:r w:rsidR="0011567A" w:rsidRPr="00DF5C51">
        <w:rPr>
          <w:sz w:val="28"/>
          <w:szCs w:val="28"/>
        </w:rPr>
        <w:t>редприятие</w:t>
      </w:r>
      <w:r w:rsidR="00C25AC8">
        <w:rPr>
          <w:sz w:val="28"/>
          <w:szCs w:val="28"/>
        </w:rPr>
        <w:t xml:space="preserve"> </w:t>
      </w:r>
      <w:r w:rsidR="0011567A" w:rsidRPr="00DF5C51">
        <w:rPr>
          <w:sz w:val="28"/>
          <w:szCs w:val="28"/>
        </w:rPr>
        <w:t xml:space="preserve"> </w:t>
      </w:r>
      <w:r w:rsidR="0011567A" w:rsidRPr="00DF5C51">
        <w:rPr>
          <w:b/>
          <w:sz w:val="28"/>
          <w:szCs w:val="28"/>
        </w:rPr>
        <w:t>недополучило доходы</w:t>
      </w:r>
      <w:r w:rsidR="00C25AC8">
        <w:rPr>
          <w:b/>
          <w:sz w:val="28"/>
          <w:szCs w:val="28"/>
        </w:rPr>
        <w:t xml:space="preserve"> </w:t>
      </w:r>
      <w:r w:rsidR="0011567A" w:rsidRPr="00DF5C51">
        <w:rPr>
          <w:sz w:val="28"/>
          <w:szCs w:val="28"/>
        </w:rPr>
        <w:t xml:space="preserve"> от</w:t>
      </w:r>
      <w:r w:rsidR="00C25AC8">
        <w:rPr>
          <w:sz w:val="28"/>
          <w:szCs w:val="28"/>
        </w:rPr>
        <w:t xml:space="preserve"> </w:t>
      </w:r>
      <w:r w:rsidR="0011567A" w:rsidRPr="00DF5C51">
        <w:rPr>
          <w:sz w:val="28"/>
          <w:szCs w:val="28"/>
        </w:rPr>
        <w:t xml:space="preserve"> оказания</w:t>
      </w:r>
      <w:r w:rsidR="00C25AC8">
        <w:rPr>
          <w:sz w:val="28"/>
          <w:szCs w:val="28"/>
        </w:rPr>
        <w:t xml:space="preserve"> </w:t>
      </w:r>
      <w:r w:rsidR="0011567A" w:rsidRPr="00DF5C51">
        <w:rPr>
          <w:sz w:val="28"/>
          <w:szCs w:val="28"/>
        </w:rPr>
        <w:t xml:space="preserve"> коммунальных услуг в результате несвоевременного утверждения тарифов и не</w:t>
      </w:r>
      <w:r w:rsidRPr="00DF5C51">
        <w:rPr>
          <w:sz w:val="28"/>
          <w:szCs w:val="28"/>
        </w:rPr>
        <w:t xml:space="preserve"> </w:t>
      </w:r>
      <w:r w:rsidR="0011567A" w:rsidRPr="00DF5C51">
        <w:rPr>
          <w:sz w:val="28"/>
          <w:szCs w:val="28"/>
        </w:rPr>
        <w:t xml:space="preserve">произведения перерасчетов. </w:t>
      </w:r>
    </w:p>
    <w:p w:rsidR="0011567A" w:rsidRDefault="0011567A" w:rsidP="00CF5751">
      <w:pPr>
        <w:tabs>
          <w:tab w:val="left" w:pos="1020"/>
          <w:tab w:val="left" w:pos="3495"/>
        </w:tabs>
        <w:jc w:val="both"/>
        <w:rPr>
          <w:b/>
          <w:sz w:val="24"/>
          <w:szCs w:val="24"/>
        </w:rPr>
      </w:pPr>
      <w:r w:rsidRPr="00DF5C51">
        <w:rPr>
          <w:b/>
          <w:sz w:val="28"/>
          <w:szCs w:val="28"/>
        </w:rPr>
        <w:tab/>
      </w:r>
      <w:r w:rsidRPr="00DF5C51">
        <w:rPr>
          <w:b/>
          <w:sz w:val="28"/>
          <w:szCs w:val="28"/>
        </w:rPr>
        <w:tab/>
      </w:r>
    </w:p>
    <w:p w:rsidR="0011567A" w:rsidRPr="00C25AC8" w:rsidRDefault="0011567A" w:rsidP="00CF5751">
      <w:pPr>
        <w:tabs>
          <w:tab w:val="left" w:pos="3495"/>
        </w:tabs>
        <w:jc w:val="both"/>
        <w:rPr>
          <w:sz w:val="28"/>
          <w:szCs w:val="28"/>
        </w:rPr>
      </w:pPr>
      <w:r w:rsidRPr="00C25AC8">
        <w:rPr>
          <w:sz w:val="28"/>
          <w:szCs w:val="28"/>
        </w:rPr>
        <w:t xml:space="preserve"> </w:t>
      </w:r>
      <w:r w:rsidR="00C25AC8" w:rsidRPr="00C25AC8">
        <w:rPr>
          <w:sz w:val="28"/>
          <w:szCs w:val="28"/>
        </w:rPr>
        <w:t>6). Предприятие</w:t>
      </w:r>
      <w:r w:rsidRPr="00C25AC8">
        <w:rPr>
          <w:sz w:val="28"/>
          <w:szCs w:val="28"/>
        </w:rPr>
        <w:t xml:space="preserve">  </w:t>
      </w:r>
      <w:r w:rsidR="00C25AC8">
        <w:rPr>
          <w:sz w:val="28"/>
          <w:szCs w:val="28"/>
        </w:rPr>
        <w:t xml:space="preserve">недополучило доходы в размере 837792,6 руб. в связи с некачественным предоставлением коммунальных услуг населению  за период с 01.10.2012 года по </w:t>
      </w:r>
      <w:r w:rsidR="00E70085">
        <w:rPr>
          <w:sz w:val="28"/>
          <w:szCs w:val="28"/>
        </w:rPr>
        <w:t xml:space="preserve"> 01.05.2013 года</w:t>
      </w:r>
    </w:p>
    <w:p w:rsidR="0011567A" w:rsidRDefault="0011567A" w:rsidP="00CF5751">
      <w:pPr>
        <w:tabs>
          <w:tab w:val="left" w:pos="3135"/>
          <w:tab w:val="left" w:pos="3480"/>
          <w:tab w:val="center" w:pos="4677"/>
        </w:tabs>
        <w:jc w:val="both"/>
        <w:rPr>
          <w:b/>
          <w:sz w:val="24"/>
          <w:szCs w:val="24"/>
        </w:rPr>
      </w:pPr>
      <w:r w:rsidRPr="00C25AC8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</w:p>
    <w:p w:rsidR="0011567A" w:rsidRPr="00E70085" w:rsidRDefault="00E70085" w:rsidP="00CF6579">
      <w:pPr>
        <w:tabs>
          <w:tab w:val="left" w:pos="3600"/>
        </w:tabs>
        <w:jc w:val="both"/>
        <w:rPr>
          <w:sz w:val="28"/>
          <w:szCs w:val="28"/>
        </w:rPr>
      </w:pPr>
      <w:r w:rsidRPr="00E70085">
        <w:rPr>
          <w:sz w:val="28"/>
          <w:szCs w:val="28"/>
        </w:rPr>
        <w:lastRenderedPageBreak/>
        <w:t>7).</w:t>
      </w:r>
      <w:r>
        <w:rPr>
          <w:sz w:val="28"/>
          <w:szCs w:val="28"/>
        </w:rPr>
        <w:t xml:space="preserve"> </w:t>
      </w:r>
      <w:r w:rsidR="0011567A" w:rsidRPr="00E70085">
        <w:rPr>
          <w:sz w:val="28"/>
          <w:szCs w:val="28"/>
        </w:rPr>
        <w:t>Дебиторская задолженность населения и организаций за коммунальные услуги по состоянию на 01.09.2013 г.</w:t>
      </w:r>
      <w:r w:rsidRPr="00E70085">
        <w:rPr>
          <w:sz w:val="28"/>
          <w:szCs w:val="28"/>
        </w:rPr>
        <w:t xml:space="preserve"> составила  </w:t>
      </w:r>
      <w:r w:rsidRPr="00A0677F">
        <w:rPr>
          <w:sz w:val="28"/>
          <w:szCs w:val="28"/>
        </w:rPr>
        <w:t>1752521,94 руб.,</w:t>
      </w:r>
      <w:r>
        <w:rPr>
          <w:b/>
          <w:sz w:val="28"/>
          <w:szCs w:val="28"/>
        </w:rPr>
        <w:t xml:space="preserve"> </w:t>
      </w:r>
      <w:r w:rsidRPr="00CF6579">
        <w:rPr>
          <w:sz w:val="28"/>
          <w:szCs w:val="28"/>
        </w:rPr>
        <w:t xml:space="preserve">в том числе </w:t>
      </w:r>
      <w:r w:rsidR="00CF6579" w:rsidRPr="00CF6579">
        <w:rPr>
          <w:sz w:val="28"/>
          <w:szCs w:val="28"/>
        </w:rPr>
        <w:t xml:space="preserve"> </w:t>
      </w:r>
      <w:r w:rsidR="0011567A" w:rsidRPr="00CF6579">
        <w:rPr>
          <w:sz w:val="28"/>
          <w:szCs w:val="28"/>
        </w:rPr>
        <w:t>дебиторская задолженность населения за коммунальные ус</w:t>
      </w:r>
      <w:r w:rsidR="0011567A" w:rsidRPr="00E70085">
        <w:rPr>
          <w:sz w:val="28"/>
          <w:szCs w:val="28"/>
        </w:rPr>
        <w:t>луги составила 1581038,06  руб., дебиторская задолженность за коммунальные услуги по предприятиям и организациям составила 171483,88 руб.</w:t>
      </w:r>
    </w:p>
    <w:p w:rsidR="0011567A" w:rsidRPr="00D871C3" w:rsidRDefault="0011567A" w:rsidP="00CF5751">
      <w:pPr>
        <w:jc w:val="both"/>
      </w:pPr>
    </w:p>
    <w:p w:rsidR="0011567A" w:rsidRPr="00E70085" w:rsidRDefault="00E70085" w:rsidP="00CF5751">
      <w:pPr>
        <w:jc w:val="both"/>
        <w:rPr>
          <w:sz w:val="28"/>
          <w:szCs w:val="28"/>
        </w:rPr>
      </w:pPr>
      <w:r w:rsidRPr="00E70085">
        <w:rPr>
          <w:sz w:val="28"/>
          <w:szCs w:val="28"/>
        </w:rPr>
        <w:t xml:space="preserve">8) </w:t>
      </w:r>
      <w:r w:rsidR="0011567A" w:rsidRPr="00E70085">
        <w:rPr>
          <w:sz w:val="28"/>
          <w:szCs w:val="28"/>
        </w:rPr>
        <w:t>Кредиторская задолженность предприя</w:t>
      </w:r>
      <w:r w:rsidR="00CF6579">
        <w:rPr>
          <w:sz w:val="28"/>
          <w:szCs w:val="28"/>
        </w:rPr>
        <w:t xml:space="preserve">тия  по состоянию на 01.09.2013 года  по   </w:t>
      </w:r>
      <w:r w:rsidR="0011567A" w:rsidRPr="00E70085">
        <w:rPr>
          <w:sz w:val="28"/>
          <w:szCs w:val="28"/>
        </w:rPr>
        <w:t xml:space="preserve"> состоянию на 01.09.2013 г. составила </w:t>
      </w:r>
      <w:r w:rsidR="0011567A" w:rsidRPr="00A0677F">
        <w:rPr>
          <w:sz w:val="28"/>
          <w:szCs w:val="28"/>
        </w:rPr>
        <w:t>27358486,78 руб.,</w:t>
      </w:r>
      <w:r w:rsidR="0011567A" w:rsidRPr="00E70085">
        <w:rPr>
          <w:b/>
          <w:sz w:val="28"/>
          <w:szCs w:val="28"/>
        </w:rPr>
        <w:t xml:space="preserve"> </w:t>
      </w:r>
      <w:r w:rsidR="0011567A" w:rsidRPr="00E70085">
        <w:rPr>
          <w:sz w:val="28"/>
          <w:szCs w:val="28"/>
        </w:rPr>
        <w:t>в том числе:</w:t>
      </w:r>
    </w:p>
    <w:p w:rsidR="0011567A" w:rsidRPr="00E70085" w:rsidRDefault="0011567A" w:rsidP="00CF5751">
      <w:pPr>
        <w:jc w:val="both"/>
        <w:rPr>
          <w:sz w:val="28"/>
          <w:szCs w:val="28"/>
        </w:rPr>
      </w:pPr>
      <w:r w:rsidRPr="00E70085">
        <w:rPr>
          <w:sz w:val="28"/>
          <w:szCs w:val="28"/>
        </w:rPr>
        <w:t>- перед работниками по заработной плате- 1855718,50 руб.;</w:t>
      </w:r>
    </w:p>
    <w:p w:rsidR="0011567A" w:rsidRPr="00E70085" w:rsidRDefault="0011567A" w:rsidP="00CF5751">
      <w:pPr>
        <w:jc w:val="both"/>
        <w:rPr>
          <w:sz w:val="28"/>
          <w:szCs w:val="28"/>
        </w:rPr>
      </w:pPr>
      <w:r w:rsidRPr="00E70085">
        <w:rPr>
          <w:sz w:val="28"/>
          <w:szCs w:val="28"/>
        </w:rPr>
        <w:t>-  НДФЛ- 2233886,57 руб.;</w:t>
      </w:r>
    </w:p>
    <w:p w:rsidR="0011567A" w:rsidRDefault="0011567A" w:rsidP="00CF5751">
      <w:pPr>
        <w:jc w:val="both"/>
        <w:rPr>
          <w:sz w:val="28"/>
          <w:szCs w:val="28"/>
        </w:rPr>
      </w:pPr>
      <w:r w:rsidRPr="00E70085">
        <w:rPr>
          <w:sz w:val="28"/>
          <w:szCs w:val="28"/>
        </w:rPr>
        <w:t>- налоги во внебюджетные фонды- 6435999,85 руб.</w:t>
      </w:r>
    </w:p>
    <w:p w:rsidR="0011567A" w:rsidRDefault="0011567A" w:rsidP="0011567A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основании </w:t>
      </w:r>
      <w:r w:rsidR="00453EB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вышеизложенного, руководствуясь </w:t>
      </w:r>
      <w:r>
        <w:rPr>
          <w:sz w:val="28"/>
          <w:szCs w:val="28"/>
        </w:rPr>
        <w:t xml:space="preserve">  Уставом муниципального 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Совет депутатов муниципального образования городского поселения  «</w:t>
      </w:r>
      <w:proofErr w:type="spellStart"/>
      <w:r>
        <w:rPr>
          <w:color w:val="000000"/>
          <w:sz w:val="28"/>
          <w:szCs w:val="28"/>
        </w:rPr>
        <w:t>Северомуйское</w:t>
      </w:r>
      <w:proofErr w:type="spellEnd"/>
      <w:r>
        <w:rPr>
          <w:color w:val="000000"/>
          <w:sz w:val="28"/>
          <w:szCs w:val="28"/>
        </w:rPr>
        <w:t>»,</w:t>
      </w:r>
    </w:p>
    <w:p w:rsidR="0011567A" w:rsidRDefault="0011567A" w:rsidP="0011567A">
      <w:pPr>
        <w:spacing w:line="240" w:lineRule="exact"/>
        <w:jc w:val="both"/>
        <w:rPr>
          <w:sz w:val="28"/>
          <w:szCs w:val="28"/>
        </w:rPr>
      </w:pPr>
    </w:p>
    <w:p w:rsidR="0011567A" w:rsidRDefault="0011567A" w:rsidP="0011567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ИЛ:</w:t>
      </w:r>
    </w:p>
    <w:p w:rsidR="0011567A" w:rsidRPr="00220154" w:rsidRDefault="0011567A" w:rsidP="00115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77F" w:rsidRDefault="0011567A" w:rsidP="00115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1.Главе-руководителю администрации МО </w:t>
      </w:r>
      <w:r w:rsidR="00453EBF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="00453EBF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453EBF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453EBF">
        <w:rPr>
          <w:rFonts w:ascii="Times New Roman" w:hAnsi="Times New Roman" w:cs="Times New Roman"/>
          <w:sz w:val="28"/>
          <w:szCs w:val="28"/>
        </w:rPr>
        <w:t>В.В.Рудич</w:t>
      </w:r>
      <w:proofErr w:type="spellEnd"/>
      <w:r w:rsidR="00A0677F">
        <w:rPr>
          <w:rFonts w:ascii="Times New Roman" w:hAnsi="Times New Roman" w:cs="Times New Roman"/>
          <w:sz w:val="28"/>
          <w:szCs w:val="28"/>
        </w:rPr>
        <w:t xml:space="preserve"> </w:t>
      </w:r>
      <w:r w:rsidR="00453EBF">
        <w:rPr>
          <w:rFonts w:ascii="Times New Roman" w:hAnsi="Times New Roman" w:cs="Times New Roman"/>
          <w:sz w:val="28"/>
          <w:szCs w:val="28"/>
        </w:rPr>
        <w:t xml:space="preserve"> </w:t>
      </w:r>
      <w:r w:rsidR="00A0677F">
        <w:rPr>
          <w:rFonts w:ascii="Times New Roman" w:hAnsi="Times New Roman" w:cs="Times New Roman"/>
          <w:sz w:val="28"/>
          <w:szCs w:val="28"/>
        </w:rPr>
        <w:t>решить вопрос с проведением аудиторской проверки деятельности МУП ЖКХ «</w:t>
      </w:r>
      <w:proofErr w:type="spellStart"/>
      <w:r w:rsidR="00A0677F">
        <w:rPr>
          <w:rFonts w:ascii="Times New Roman" w:hAnsi="Times New Roman" w:cs="Times New Roman"/>
          <w:sz w:val="28"/>
          <w:szCs w:val="28"/>
        </w:rPr>
        <w:t>Северомуйский</w:t>
      </w:r>
      <w:proofErr w:type="spellEnd"/>
      <w:r w:rsidR="00A0677F">
        <w:rPr>
          <w:rFonts w:ascii="Times New Roman" w:hAnsi="Times New Roman" w:cs="Times New Roman"/>
          <w:sz w:val="28"/>
          <w:szCs w:val="28"/>
        </w:rPr>
        <w:t xml:space="preserve"> тепловик».</w:t>
      </w:r>
    </w:p>
    <w:p w:rsidR="0011567A" w:rsidRDefault="00A0677F" w:rsidP="00115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2.Рассмотреть вопрос о привлечении</w:t>
      </w:r>
      <w:r w:rsidR="0011567A">
        <w:rPr>
          <w:rFonts w:ascii="Times New Roman" w:hAnsi="Times New Roman" w:cs="Times New Roman"/>
          <w:sz w:val="28"/>
          <w:szCs w:val="28"/>
        </w:rPr>
        <w:t xml:space="preserve"> лиц, виновных в допущенных нарушениях к дисциплинарной ответственности.</w:t>
      </w:r>
    </w:p>
    <w:p w:rsidR="0011567A" w:rsidRDefault="00A0677F" w:rsidP="00115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67A">
        <w:rPr>
          <w:rFonts w:ascii="Times New Roman" w:hAnsi="Times New Roman" w:cs="Times New Roman"/>
          <w:sz w:val="28"/>
          <w:szCs w:val="28"/>
        </w:rPr>
        <w:t>.Настоящее решение вступает в силу с момента его принятия.</w:t>
      </w:r>
    </w:p>
    <w:p w:rsidR="0011567A" w:rsidRDefault="00A0677F" w:rsidP="00115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567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15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567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 w:rsidR="0011567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1156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1567A"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 w:rsidR="0011567A">
        <w:rPr>
          <w:rFonts w:ascii="Times New Roman" w:hAnsi="Times New Roman" w:cs="Times New Roman"/>
          <w:sz w:val="28"/>
          <w:szCs w:val="28"/>
        </w:rPr>
        <w:t>.</w:t>
      </w:r>
    </w:p>
    <w:p w:rsidR="0011567A" w:rsidRDefault="00A0677F" w:rsidP="001156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11567A">
        <w:rPr>
          <w:rFonts w:ascii="Times New Roman" w:hAnsi="Times New Roman" w:cs="Times New Roman"/>
          <w:sz w:val="28"/>
          <w:szCs w:val="28"/>
        </w:rPr>
        <w:t>.</w:t>
      </w:r>
      <w:r w:rsidR="0011567A" w:rsidRPr="007A35CB">
        <w:rPr>
          <w:sz w:val="28"/>
          <w:szCs w:val="28"/>
        </w:rPr>
        <w:t xml:space="preserve"> </w:t>
      </w:r>
      <w:r w:rsidR="0011567A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="0011567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11567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="0011567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11567A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11567A" w:rsidRDefault="0011567A" w:rsidP="0011567A">
      <w:pPr>
        <w:pStyle w:val="ConsPlusNormal"/>
        <w:widowControl/>
        <w:ind w:firstLine="540"/>
        <w:jc w:val="both"/>
        <w:rPr>
          <w:b/>
          <w:kern w:val="2"/>
          <w:sz w:val="28"/>
          <w:szCs w:val="28"/>
        </w:rPr>
      </w:pPr>
    </w:p>
    <w:p w:rsidR="0011567A" w:rsidRDefault="0011567A" w:rsidP="0011567A">
      <w:pPr>
        <w:pStyle w:val="a3"/>
        <w:tabs>
          <w:tab w:val="left" w:pos="2880"/>
        </w:tabs>
        <w:ind w:left="0" w:firstLine="567"/>
        <w:jc w:val="both"/>
        <w:rPr>
          <w:color w:val="000000"/>
          <w:spacing w:val="-2"/>
          <w:sz w:val="28"/>
          <w:szCs w:val="28"/>
        </w:rPr>
      </w:pPr>
    </w:p>
    <w:p w:rsidR="0011567A" w:rsidRDefault="0011567A" w:rsidP="0011567A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363081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11567A" w:rsidRPr="00363081" w:rsidRDefault="0011567A" w:rsidP="0011567A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МО ГП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»                               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11567A" w:rsidRPr="006C544D" w:rsidRDefault="0011567A" w:rsidP="0011567A">
      <w:pPr>
        <w:shd w:val="clear" w:color="auto" w:fill="FFFFFF"/>
        <w:tabs>
          <w:tab w:val="left" w:pos="264"/>
          <w:tab w:val="left" w:pos="2880"/>
        </w:tabs>
        <w:ind w:left="360"/>
        <w:jc w:val="both"/>
        <w:rPr>
          <w:b/>
          <w:color w:val="000000"/>
          <w:spacing w:val="-1"/>
          <w:sz w:val="28"/>
          <w:szCs w:val="28"/>
        </w:rPr>
      </w:pPr>
    </w:p>
    <w:p w:rsidR="0011567A" w:rsidRPr="00B50E62" w:rsidRDefault="0011567A" w:rsidP="0011567A">
      <w:pPr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11567A" w:rsidRPr="00B50E62" w:rsidRDefault="0011567A" w:rsidP="0011567A">
      <w:pPr>
        <w:shd w:val="clear" w:color="auto" w:fill="FFFFFF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11567A" w:rsidRDefault="0011567A" w:rsidP="0011567A"/>
    <w:p w:rsidR="0011567A" w:rsidRDefault="0011567A" w:rsidP="0011567A"/>
    <w:p w:rsidR="0011567A" w:rsidRDefault="0011567A" w:rsidP="0011567A"/>
    <w:p w:rsidR="0011567A" w:rsidRDefault="0011567A" w:rsidP="0011567A"/>
    <w:p w:rsidR="0011567A" w:rsidRDefault="0011567A" w:rsidP="0011567A"/>
    <w:p w:rsidR="0011567A" w:rsidRDefault="0011567A" w:rsidP="0011567A"/>
    <w:p w:rsidR="0011567A" w:rsidRDefault="0011567A" w:rsidP="0011567A"/>
    <w:p w:rsidR="0011567A" w:rsidRDefault="0011567A" w:rsidP="0011567A"/>
    <w:p w:rsidR="0011567A" w:rsidRDefault="0011567A" w:rsidP="0011567A"/>
    <w:p w:rsidR="0011567A" w:rsidRDefault="0011567A" w:rsidP="0011567A"/>
    <w:p w:rsidR="00552FF4" w:rsidRDefault="00552FF4"/>
    <w:sectPr w:rsidR="00552FF4" w:rsidSect="00A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5E2"/>
    <w:multiLevelType w:val="hybridMultilevel"/>
    <w:tmpl w:val="E02E0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7BC2"/>
    <w:multiLevelType w:val="hybridMultilevel"/>
    <w:tmpl w:val="B8867FF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5D1F58"/>
    <w:multiLevelType w:val="hybridMultilevel"/>
    <w:tmpl w:val="64E299F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1E041C9"/>
    <w:multiLevelType w:val="hybridMultilevel"/>
    <w:tmpl w:val="E5E4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6AE1"/>
    <w:multiLevelType w:val="hybridMultilevel"/>
    <w:tmpl w:val="C22C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D17E9"/>
    <w:multiLevelType w:val="hybridMultilevel"/>
    <w:tmpl w:val="345C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80421"/>
    <w:multiLevelType w:val="hybridMultilevel"/>
    <w:tmpl w:val="16A0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879C2"/>
    <w:multiLevelType w:val="hybridMultilevel"/>
    <w:tmpl w:val="68FE2E1E"/>
    <w:lvl w:ilvl="0" w:tplc="E558F5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C598F"/>
    <w:multiLevelType w:val="hybridMultilevel"/>
    <w:tmpl w:val="0468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B6643"/>
    <w:multiLevelType w:val="hybridMultilevel"/>
    <w:tmpl w:val="3CAE3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C7654D"/>
    <w:multiLevelType w:val="hybridMultilevel"/>
    <w:tmpl w:val="2D5E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E4862"/>
    <w:multiLevelType w:val="hybridMultilevel"/>
    <w:tmpl w:val="4FA62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593C0A"/>
    <w:multiLevelType w:val="hybridMultilevel"/>
    <w:tmpl w:val="3E70BB00"/>
    <w:lvl w:ilvl="0" w:tplc="5470B7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C1EAD"/>
    <w:multiLevelType w:val="hybridMultilevel"/>
    <w:tmpl w:val="01FA3B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8F2148"/>
    <w:multiLevelType w:val="hybridMultilevel"/>
    <w:tmpl w:val="E518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93580"/>
    <w:multiLevelType w:val="hybridMultilevel"/>
    <w:tmpl w:val="5D68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D22F9"/>
    <w:multiLevelType w:val="hybridMultilevel"/>
    <w:tmpl w:val="D32823B2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7">
    <w:nsid w:val="5F366780"/>
    <w:multiLevelType w:val="hybridMultilevel"/>
    <w:tmpl w:val="E7B4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B494C"/>
    <w:multiLevelType w:val="hybridMultilevel"/>
    <w:tmpl w:val="3A40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C0A60"/>
    <w:multiLevelType w:val="hybridMultilevel"/>
    <w:tmpl w:val="831C4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B1BD7"/>
    <w:multiLevelType w:val="hybridMultilevel"/>
    <w:tmpl w:val="3B78F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1055F"/>
    <w:multiLevelType w:val="hybridMultilevel"/>
    <w:tmpl w:val="8B920B9A"/>
    <w:lvl w:ilvl="0" w:tplc="C59A4F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14642"/>
    <w:multiLevelType w:val="multilevel"/>
    <w:tmpl w:val="01FA3B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0"/>
  </w:num>
  <w:num w:numId="5">
    <w:abstractNumId w:val="17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18"/>
  </w:num>
  <w:num w:numId="11">
    <w:abstractNumId w:val="8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22"/>
  </w:num>
  <w:num w:numId="17">
    <w:abstractNumId w:val="2"/>
  </w:num>
  <w:num w:numId="18">
    <w:abstractNumId w:val="20"/>
  </w:num>
  <w:num w:numId="19">
    <w:abstractNumId w:val="0"/>
  </w:num>
  <w:num w:numId="20">
    <w:abstractNumId w:val="12"/>
  </w:num>
  <w:num w:numId="21">
    <w:abstractNumId w:val="7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67A"/>
    <w:rsid w:val="0011567A"/>
    <w:rsid w:val="001E17F3"/>
    <w:rsid w:val="00234414"/>
    <w:rsid w:val="00322D81"/>
    <w:rsid w:val="00442815"/>
    <w:rsid w:val="00453EBF"/>
    <w:rsid w:val="004E62F4"/>
    <w:rsid w:val="005348C7"/>
    <w:rsid w:val="00552FF4"/>
    <w:rsid w:val="00731AED"/>
    <w:rsid w:val="00740D13"/>
    <w:rsid w:val="00761E7D"/>
    <w:rsid w:val="008B41F4"/>
    <w:rsid w:val="00A0677F"/>
    <w:rsid w:val="00B219E8"/>
    <w:rsid w:val="00C25AC8"/>
    <w:rsid w:val="00CF5751"/>
    <w:rsid w:val="00CF6579"/>
    <w:rsid w:val="00DC2ECE"/>
    <w:rsid w:val="00DF5C51"/>
    <w:rsid w:val="00E12FB4"/>
    <w:rsid w:val="00E7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67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6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11567A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15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5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156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5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11567A"/>
    <w:pPr>
      <w:widowControl/>
      <w:autoSpaceDE/>
      <w:autoSpaceDN/>
      <w:adjustRightInd/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156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1567A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1567A"/>
    <w:rPr>
      <w:rFonts w:ascii="Calibri" w:eastAsia="Times New Roman" w:hAnsi="Calibri" w:cs="Times New Roman"/>
    </w:rPr>
  </w:style>
  <w:style w:type="paragraph" w:styleId="aa">
    <w:name w:val="footer"/>
    <w:aliases w:val=" Знак"/>
    <w:basedOn w:val="a"/>
    <w:link w:val="ab"/>
    <w:uiPriority w:val="99"/>
    <w:unhideWhenUsed/>
    <w:rsid w:val="0011567A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aliases w:val=" Знак Знак"/>
    <w:basedOn w:val="a0"/>
    <w:link w:val="aa"/>
    <w:uiPriority w:val="99"/>
    <w:rsid w:val="0011567A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1156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1156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11567A"/>
    <w:pPr>
      <w:widowControl/>
      <w:autoSpaceDE/>
      <w:autoSpaceDN/>
      <w:adjustRightInd/>
      <w:spacing w:after="120" w:line="480" w:lineRule="auto"/>
      <w:ind w:left="283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1567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18</cp:revision>
  <cp:lastPrinted>2013-12-03T06:27:00Z</cp:lastPrinted>
  <dcterms:created xsi:type="dcterms:W3CDTF">2013-11-27T08:19:00Z</dcterms:created>
  <dcterms:modified xsi:type="dcterms:W3CDTF">2013-12-03T06:28:00Z</dcterms:modified>
</cp:coreProperties>
</file>