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F9E" w:rsidRPr="006B295C" w:rsidRDefault="00C52F9E" w:rsidP="00C52F9E">
      <w:pPr>
        <w:rPr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-288290</wp:posOffset>
            </wp:positionV>
            <wp:extent cx="952500" cy="131000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10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637" w:type="dxa"/>
        <w:jc w:val="center"/>
        <w:tblBorders>
          <w:insideH w:val="thinThickSmallGap" w:sz="24" w:space="0" w:color="auto"/>
        </w:tblBorders>
        <w:tblLook w:val="0000"/>
      </w:tblPr>
      <w:tblGrid>
        <w:gridCol w:w="4956"/>
        <w:gridCol w:w="4681"/>
      </w:tblGrid>
      <w:tr w:rsidR="00C52F9E" w:rsidRPr="006B295C" w:rsidTr="00076F2D">
        <w:trPr>
          <w:trHeight w:val="1505"/>
          <w:jc w:val="center"/>
        </w:trPr>
        <w:tc>
          <w:tcPr>
            <w:tcW w:w="4956" w:type="dxa"/>
            <w:tcBorders>
              <w:bottom w:val="thinThickSmallGap" w:sz="24" w:space="0" w:color="auto"/>
            </w:tcBorders>
          </w:tcPr>
          <w:p w:rsidR="00C52F9E" w:rsidRPr="006B295C" w:rsidRDefault="00C52F9E" w:rsidP="00076F2D">
            <w:pPr>
              <w:jc w:val="center"/>
              <w:rPr>
                <w:sz w:val="28"/>
                <w:szCs w:val="28"/>
              </w:rPr>
            </w:pPr>
            <w:proofErr w:type="spellStart"/>
            <w:r w:rsidRPr="006B295C">
              <w:rPr>
                <w:sz w:val="28"/>
                <w:szCs w:val="28"/>
              </w:rPr>
              <w:t>Оросой</w:t>
            </w:r>
            <w:proofErr w:type="spellEnd"/>
            <w:r w:rsidRPr="006B295C">
              <w:rPr>
                <w:sz w:val="28"/>
                <w:szCs w:val="28"/>
              </w:rPr>
              <w:t xml:space="preserve"> </w:t>
            </w:r>
            <w:proofErr w:type="spellStart"/>
            <w:r w:rsidRPr="006B295C">
              <w:rPr>
                <w:sz w:val="28"/>
                <w:szCs w:val="28"/>
              </w:rPr>
              <w:t>ХолбоотоУлас</w:t>
            </w:r>
            <w:proofErr w:type="spellEnd"/>
          </w:p>
          <w:p w:rsidR="00C52F9E" w:rsidRPr="006B295C" w:rsidRDefault="00C52F9E" w:rsidP="00076F2D">
            <w:pPr>
              <w:jc w:val="center"/>
              <w:rPr>
                <w:sz w:val="28"/>
                <w:szCs w:val="28"/>
              </w:rPr>
            </w:pPr>
            <w:proofErr w:type="spellStart"/>
            <w:r w:rsidRPr="006B295C">
              <w:rPr>
                <w:sz w:val="28"/>
                <w:szCs w:val="28"/>
              </w:rPr>
              <w:t>БуряадУлас</w:t>
            </w:r>
            <w:proofErr w:type="spellEnd"/>
            <w:r w:rsidRPr="006B295C">
              <w:rPr>
                <w:sz w:val="28"/>
                <w:szCs w:val="28"/>
              </w:rPr>
              <w:t xml:space="preserve"> </w:t>
            </w:r>
            <w:proofErr w:type="spellStart"/>
            <w:r w:rsidRPr="006B295C">
              <w:rPr>
                <w:sz w:val="28"/>
                <w:szCs w:val="28"/>
              </w:rPr>
              <w:t>Муяын</w:t>
            </w:r>
            <w:proofErr w:type="spellEnd"/>
            <w:r w:rsidRPr="006B295C">
              <w:rPr>
                <w:sz w:val="28"/>
                <w:szCs w:val="28"/>
              </w:rPr>
              <w:t xml:space="preserve"> </w:t>
            </w:r>
            <w:proofErr w:type="spellStart"/>
            <w:r w:rsidRPr="006B295C">
              <w:rPr>
                <w:sz w:val="28"/>
                <w:szCs w:val="28"/>
              </w:rPr>
              <w:t>аймаг</w:t>
            </w:r>
            <w:proofErr w:type="spellEnd"/>
          </w:p>
          <w:p w:rsidR="00C52F9E" w:rsidRPr="006B295C" w:rsidRDefault="00C52F9E" w:rsidP="00076F2D">
            <w:pPr>
              <w:jc w:val="center"/>
              <w:rPr>
                <w:sz w:val="28"/>
                <w:szCs w:val="28"/>
              </w:rPr>
            </w:pPr>
            <w:proofErr w:type="spellStart"/>
            <w:r w:rsidRPr="006B295C">
              <w:rPr>
                <w:sz w:val="28"/>
                <w:szCs w:val="28"/>
              </w:rPr>
              <w:t>хото</w:t>
            </w:r>
            <w:proofErr w:type="spellEnd"/>
            <w:r w:rsidRPr="006B295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B295C">
              <w:rPr>
                <w:sz w:val="28"/>
                <w:szCs w:val="28"/>
              </w:rPr>
              <w:t>h</w:t>
            </w:r>
            <w:proofErr w:type="gramEnd"/>
            <w:r w:rsidRPr="006B295C">
              <w:rPr>
                <w:sz w:val="28"/>
                <w:szCs w:val="28"/>
              </w:rPr>
              <w:t>уурин</w:t>
            </w:r>
            <w:proofErr w:type="spellEnd"/>
            <w:r w:rsidRPr="006B295C">
              <w:rPr>
                <w:sz w:val="28"/>
                <w:szCs w:val="28"/>
              </w:rPr>
              <w:t xml:space="preserve"> «Северомуйское» </w:t>
            </w:r>
            <w:proofErr w:type="spellStart"/>
            <w:r w:rsidRPr="006B295C">
              <w:rPr>
                <w:sz w:val="28"/>
                <w:szCs w:val="28"/>
              </w:rPr>
              <w:t>гэhэн</w:t>
            </w:r>
            <w:proofErr w:type="spellEnd"/>
            <w:r w:rsidRPr="006B295C">
              <w:rPr>
                <w:sz w:val="28"/>
                <w:szCs w:val="28"/>
              </w:rPr>
              <w:t xml:space="preserve"> </w:t>
            </w:r>
            <w:proofErr w:type="spellStart"/>
            <w:r w:rsidRPr="006B295C">
              <w:rPr>
                <w:sz w:val="28"/>
                <w:szCs w:val="28"/>
              </w:rPr>
              <w:t>нютагай</w:t>
            </w:r>
            <w:proofErr w:type="spellEnd"/>
            <w:r w:rsidRPr="006B295C">
              <w:rPr>
                <w:sz w:val="28"/>
                <w:szCs w:val="28"/>
              </w:rPr>
              <w:t xml:space="preserve"> </w:t>
            </w:r>
            <w:proofErr w:type="spellStart"/>
            <w:r w:rsidRPr="006B295C">
              <w:rPr>
                <w:sz w:val="28"/>
                <w:szCs w:val="28"/>
              </w:rPr>
              <w:t>засагай</w:t>
            </w:r>
            <w:proofErr w:type="spellEnd"/>
            <w:r w:rsidRPr="006B295C">
              <w:rPr>
                <w:sz w:val="28"/>
                <w:szCs w:val="28"/>
              </w:rPr>
              <w:t xml:space="preserve"> </w:t>
            </w:r>
            <w:proofErr w:type="spellStart"/>
            <w:r w:rsidRPr="006B295C">
              <w:rPr>
                <w:sz w:val="28"/>
                <w:szCs w:val="28"/>
              </w:rPr>
              <w:t>байгууламжын</w:t>
            </w:r>
            <w:proofErr w:type="spellEnd"/>
            <w:r w:rsidRPr="006B295C">
              <w:rPr>
                <w:sz w:val="28"/>
                <w:szCs w:val="28"/>
              </w:rPr>
              <w:t xml:space="preserve"> </w:t>
            </w:r>
            <w:proofErr w:type="spellStart"/>
            <w:r w:rsidRPr="006B295C">
              <w:rPr>
                <w:sz w:val="28"/>
                <w:szCs w:val="28"/>
              </w:rPr>
              <w:t>захиргаан</w:t>
            </w:r>
            <w:proofErr w:type="spellEnd"/>
          </w:p>
        </w:tc>
        <w:tc>
          <w:tcPr>
            <w:tcW w:w="4681" w:type="dxa"/>
            <w:tcBorders>
              <w:bottom w:val="thinThickSmallGap" w:sz="24" w:space="0" w:color="auto"/>
            </w:tcBorders>
            <w:vAlign w:val="center"/>
          </w:tcPr>
          <w:p w:rsidR="00C52F9E" w:rsidRPr="006B295C" w:rsidRDefault="00C52F9E" w:rsidP="00076F2D">
            <w:pPr>
              <w:jc w:val="center"/>
              <w:rPr>
                <w:sz w:val="28"/>
                <w:szCs w:val="28"/>
              </w:rPr>
            </w:pPr>
            <w:r w:rsidRPr="006B295C">
              <w:rPr>
                <w:sz w:val="28"/>
                <w:szCs w:val="28"/>
              </w:rPr>
              <w:t>Российская Федерация</w:t>
            </w:r>
          </w:p>
          <w:p w:rsidR="00C52F9E" w:rsidRPr="006B295C" w:rsidRDefault="00C52F9E" w:rsidP="00076F2D">
            <w:pPr>
              <w:jc w:val="center"/>
              <w:rPr>
                <w:sz w:val="28"/>
                <w:szCs w:val="28"/>
              </w:rPr>
            </w:pPr>
            <w:r w:rsidRPr="006B295C">
              <w:rPr>
                <w:sz w:val="28"/>
                <w:szCs w:val="28"/>
              </w:rPr>
              <w:t>Республика Бурятия</w:t>
            </w:r>
          </w:p>
          <w:p w:rsidR="00C52F9E" w:rsidRPr="006B295C" w:rsidRDefault="00C52F9E" w:rsidP="00076F2D">
            <w:pPr>
              <w:jc w:val="center"/>
              <w:rPr>
                <w:sz w:val="28"/>
                <w:szCs w:val="28"/>
              </w:rPr>
            </w:pPr>
            <w:r w:rsidRPr="006B295C">
              <w:rPr>
                <w:sz w:val="28"/>
                <w:szCs w:val="28"/>
              </w:rPr>
              <w:t>Муйский район</w:t>
            </w:r>
          </w:p>
          <w:p w:rsidR="00C52F9E" w:rsidRPr="006B295C" w:rsidRDefault="00C52F9E" w:rsidP="00076F2D">
            <w:pPr>
              <w:jc w:val="center"/>
              <w:rPr>
                <w:b/>
                <w:sz w:val="28"/>
                <w:szCs w:val="28"/>
              </w:rPr>
            </w:pPr>
            <w:r w:rsidRPr="006B295C">
              <w:rPr>
                <w:sz w:val="28"/>
                <w:szCs w:val="28"/>
              </w:rPr>
              <w:t>Администрация Муниципального образования городское поселение «Северомуйское»</w:t>
            </w:r>
          </w:p>
        </w:tc>
      </w:tr>
      <w:tr w:rsidR="00C52F9E" w:rsidRPr="006B295C" w:rsidTr="00076F2D">
        <w:tblPrEx>
          <w:tblLook w:val="04A0"/>
        </w:tblPrEx>
        <w:trPr>
          <w:jc w:val="center"/>
        </w:trPr>
        <w:tc>
          <w:tcPr>
            <w:tcW w:w="9637" w:type="dxa"/>
            <w:gridSpan w:val="2"/>
            <w:tcBorders>
              <w:top w:val="thinThickSmallGap" w:sz="24" w:space="0" w:color="auto"/>
              <w:bottom w:val="single" w:sz="4" w:space="0" w:color="auto"/>
            </w:tcBorders>
          </w:tcPr>
          <w:p w:rsidR="00C52F9E" w:rsidRPr="006B295C" w:rsidRDefault="00C52F9E" w:rsidP="00076F2D">
            <w:pPr>
              <w:jc w:val="center"/>
              <w:rPr>
                <w:sz w:val="20"/>
                <w:szCs w:val="20"/>
              </w:rPr>
            </w:pPr>
            <w:r w:rsidRPr="006B295C">
              <w:rPr>
                <w:sz w:val="20"/>
                <w:szCs w:val="20"/>
              </w:rPr>
              <w:t>671564  п. Северомуйск Муйского р-на ул. Ленина, 6а</w:t>
            </w:r>
            <w:proofErr w:type="gramStart"/>
            <w:r w:rsidRPr="006B295C">
              <w:rPr>
                <w:sz w:val="20"/>
                <w:szCs w:val="20"/>
              </w:rPr>
              <w:t xml:space="preserve"> ,</w:t>
            </w:r>
            <w:proofErr w:type="gramEnd"/>
            <w:r w:rsidRPr="006B295C">
              <w:rPr>
                <w:sz w:val="20"/>
                <w:szCs w:val="20"/>
              </w:rPr>
              <w:t xml:space="preserve"> Тел/факс:8(30132)-61-001</w:t>
            </w:r>
          </w:p>
          <w:p w:rsidR="00C52F9E" w:rsidRPr="006B295C" w:rsidRDefault="00C52F9E" w:rsidP="00076F2D">
            <w:pPr>
              <w:jc w:val="center"/>
              <w:rPr>
                <w:sz w:val="20"/>
                <w:szCs w:val="20"/>
              </w:rPr>
            </w:pPr>
            <w:r w:rsidRPr="006B295C">
              <w:rPr>
                <w:sz w:val="20"/>
                <w:szCs w:val="20"/>
                <w:lang w:val="en-US"/>
              </w:rPr>
              <w:t>E</w:t>
            </w:r>
            <w:r w:rsidRPr="006B295C">
              <w:rPr>
                <w:sz w:val="20"/>
                <w:szCs w:val="20"/>
              </w:rPr>
              <w:t>-</w:t>
            </w:r>
            <w:r w:rsidRPr="006B295C">
              <w:rPr>
                <w:sz w:val="20"/>
                <w:szCs w:val="20"/>
                <w:lang w:val="en-US"/>
              </w:rPr>
              <w:t>mail</w:t>
            </w:r>
            <w:r w:rsidRPr="006B295C">
              <w:rPr>
                <w:sz w:val="20"/>
                <w:szCs w:val="20"/>
              </w:rPr>
              <w:t>: 1234562015 @</w:t>
            </w:r>
            <w:r w:rsidRPr="006B295C">
              <w:rPr>
                <w:sz w:val="20"/>
                <w:szCs w:val="20"/>
                <w:lang w:val="en-US"/>
              </w:rPr>
              <w:t>mail</w:t>
            </w:r>
            <w:r w:rsidRPr="006B295C">
              <w:rPr>
                <w:sz w:val="20"/>
                <w:szCs w:val="20"/>
              </w:rPr>
              <w:t>.</w:t>
            </w:r>
            <w:proofErr w:type="spellStart"/>
            <w:r w:rsidRPr="006B295C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6B295C">
              <w:rPr>
                <w:sz w:val="20"/>
                <w:szCs w:val="20"/>
              </w:rPr>
              <w:t xml:space="preserve">, Официальный сайт: </w:t>
            </w:r>
            <w:r w:rsidRPr="006B295C">
              <w:rPr>
                <w:sz w:val="20"/>
                <w:szCs w:val="20"/>
                <w:lang w:val="en-US"/>
              </w:rPr>
              <w:t>www</w:t>
            </w:r>
            <w:r w:rsidRPr="006B295C">
              <w:rPr>
                <w:sz w:val="20"/>
                <w:szCs w:val="20"/>
              </w:rPr>
              <w:t>.</w:t>
            </w:r>
            <w:proofErr w:type="spellStart"/>
            <w:r w:rsidRPr="006B295C">
              <w:rPr>
                <w:sz w:val="20"/>
                <w:szCs w:val="20"/>
                <w:lang w:val="en-US"/>
              </w:rPr>
              <w:t>severomuysk</w:t>
            </w:r>
            <w:proofErr w:type="spellEnd"/>
            <w:r w:rsidRPr="006B295C">
              <w:rPr>
                <w:sz w:val="20"/>
                <w:szCs w:val="20"/>
              </w:rPr>
              <w:t>.</w:t>
            </w:r>
            <w:proofErr w:type="spellStart"/>
            <w:r w:rsidRPr="006B295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C52F9E" w:rsidRPr="000C1C9B" w:rsidRDefault="00C52F9E" w:rsidP="00C52F9E">
      <w:pPr>
        <w:jc w:val="center"/>
        <w:rPr>
          <w:b/>
        </w:rPr>
      </w:pPr>
    </w:p>
    <w:p w:rsidR="00C52F9E" w:rsidRDefault="00C52F9E" w:rsidP="00C52F9E">
      <w:pPr>
        <w:jc w:val="center"/>
      </w:pPr>
      <w:r>
        <w:rPr>
          <w:b/>
        </w:rPr>
        <w:t>ПОСТАНОВЛЕНИЕ № 123</w:t>
      </w:r>
    </w:p>
    <w:p w:rsidR="00C52F9E" w:rsidRDefault="00C52F9E" w:rsidP="00C52F9E">
      <w:r>
        <w:t xml:space="preserve"> </w:t>
      </w:r>
    </w:p>
    <w:p w:rsidR="00C52F9E" w:rsidRDefault="00C52F9E" w:rsidP="00C52F9E">
      <w:pPr>
        <w:rPr>
          <w:b/>
        </w:rPr>
      </w:pPr>
      <w:r>
        <w:t>«01</w:t>
      </w:r>
      <w:r w:rsidRPr="008A75B0">
        <w:t>»</w:t>
      </w:r>
      <w:r w:rsidR="00AD3B56">
        <w:t xml:space="preserve"> </w:t>
      </w:r>
      <w:r>
        <w:t xml:space="preserve">сентября </w:t>
      </w:r>
      <w:smartTag w:uri="urn:schemas-microsoft-com:office:smarttags" w:element="metricconverter">
        <w:smartTagPr>
          <w:attr w:name="ProductID" w:val="2017 г"/>
        </w:smartTagPr>
        <w:r w:rsidRPr="008A75B0">
          <w:t>2017 г</w:t>
        </w:r>
      </w:smartTag>
      <w:r w:rsidRPr="008A75B0">
        <w:t>.</w:t>
      </w: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п. Северомуйск</w:t>
      </w:r>
    </w:p>
    <w:p w:rsidR="00C52F9E" w:rsidRDefault="00C52F9E" w:rsidP="00C52F9E">
      <w:pPr>
        <w:pStyle w:val="a3"/>
        <w:rPr>
          <w:rFonts w:ascii="Times New Roman" w:hAnsi="Times New Roman"/>
        </w:rPr>
      </w:pPr>
    </w:p>
    <w:p w:rsidR="00C52F9E" w:rsidRPr="00DC3275" w:rsidRDefault="00C52F9E" w:rsidP="00C52F9E">
      <w:pPr>
        <w:pStyle w:val="a3"/>
        <w:rPr>
          <w:rFonts w:ascii="Times New Roman" w:hAnsi="Times New Roman"/>
        </w:rPr>
      </w:pPr>
    </w:p>
    <w:p w:rsidR="00C52F9E" w:rsidRPr="00836461" w:rsidRDefault="00C52F9E" w:rsidP="00C52F9E">
      <w:pPr>
        <w:pStyle w:val="a3"/>
        <w:ind w:right="3117"/>
        <w:rPr>
          <w:rFonts w:ascii="Times New Roman" w:hAnsi="Times New Roman"/>
          <w:b/>
        </w:rPr>
      </w:pPr>
      <w:r w:rsidRPr="00836461">
        <w:rPr>
          <w:rFonts w:ascii="Times New Roman" w:hAnsi="Times New Roman"/>
          <w:b/>
        </w:rPr>
        <w:t>Об утверждении целевой программы</w:t>
      </w:r>
      <w:r>
        <w:rPr>
          <w:rFonts w:ascii="Times New Roman" w:hAnsi="Times New Roman"/>
          <w:b/>
        </w:rPr>
        <w:t xml:space="preserve"> </w:t>
      </w:r>
      <w:r w:rsidRPr="00836461">
        <w:rPr>
          <w:rFonts w:ascii="Times New Roman" w:hAnsi="Times New Roman"/>
          <w:b/>
        </w:rPr>
        <w:t xml:space="preserve">Комплексное развитие систем коммунальной </w:t>
      </w:r>
      <w:r>
        <w:rPr>
          <w:rFonts w:ascii="Times New Roman" w:hAnsi="Times New Roman"/>
          <w:b/>
        </w:rPr>
        <w:t xml:space="preserve"> </w:t>
      </w:r>
      <w:r w:rsidRPr="00836461">
        <w:rPr>
          <w:rFonts w:ascii="Times New Roman" w:hAnsi="Times New Roman"/>
          <w:b/>
        </w:rPr>
        <w:t>инфраструктуры муниципального образования</w:t>
      </w:r>
      <w:r>
        <w:rPr>
          <w:rFonts w:ascii="Times New Roman" w:hAnsi="Times New Roman"/>
          <w:b/>
        </w:rPr>
        <w:t xml:space="preserve"> </w:t>
      </w:r>
      <w:r w:rsidRPr="00836461">
        <w:rPr>
          <w:rFonts w:ascii="Times New Roman" w:hAnsi="Times New Roman"/>
          <w:b/>
        </w:rPr>
        <w:t>городского поселения «</w:t>
      </w:r>
      <w:r w:rsidRPr="00DC3275">
        <w:rPr>
          <w:rFonts w:ascii="Times New Roman" w:hAnsi="Times New Roman"/>
          <w:b/>
        </w:rPr>
        <w:t>Северомуйское» на 2017</w:t>
      </w:r>
      <w:r w:rsidRPr="00836461">
        <w:rPr>
          <w:rFonts w:ascii="Times New Roman" w:hAnsi="Times New Roman"/>
          <w:b/>
        </w:rPr>
        <w:t xml:space="preserve">-2020 годы»   </w:t>
      </w:r>
    </w:p>
    <w:p w:rsidR="00C52F9E" w:rsidRPr="00DC3275" w:rsidRDefault="00C52F9E" w:rsidP="00C52F9E">
      <w:pPr>
        <w:pStyle w:val="a3"/>
      </w:pPr>
    </w:p>
    <w:p w:rsidR="00C52F9E" w:rsidRPr="00DC3275" w:rsidRDefault="00C52F9E" w:rsidP="00C52F9E">
      <w:pPr>
        <w:pStyle w:val="a3"/>
        <w:jc w:val="both"/>
        <w:rPr>
          <w:rFonts w:ascii="Times New Roman" w:hAnsi="Times New Roman"/>
        </w:rPr>
      </w:pPr>
      <w:r w:rsidRPr="00DC3275">
        <w:rPr>
          <w:sz w:val="20"/>
          <w:szCs w:val="20"/>
        </w:rPr>
        <w:t xml:space="preserve"> </w:t>
      </w:r>
      <w:r w:rsidRPr="00DC3275">
        <w:rPr>
          <w:sz w:val="20"/>
          <w:szCs w:val="20"/>
        </w:rPr>
        <w:tab/>
      </w:r>
      <w:proofErr w:type="gramStart"/>
      <w:r w:rsidRPr="00DC3275">
        <w:rPr>
          <w:rFonts w:ascii="Times New Roman" w:hAnsi="Times New Roman"/>
        </w:rPr>
        <w:t>В целях повышения эффективности расходования бюджетных средств городского поселения «Северомуйское», в соответствии со ст. 179  Бюджетного кодекса Российской Федерации,  со ст. 14 Федеральным законом от 06.10.2003 № 131-ФЗ "Об общих принципах организации местного самоуправления в Российской Федерации", Федерального закона от 30.12.2004г. №210-ФЗ «Об основах регулирования тарифов организаций коммунального комплекса», ст. 48 Федерального закона от 23.11.2009 № 261-ФЗ «Об энергосбережении и о</w:t>
      </w:r>
      <w:proofErr w:type="gramEnd"/>
      <w:r w:rsidRPr="00DC3275">
        <w:rPr>
          <w:rFonts w:ascii="Times New Roman" w:hAnsi="Times New Roman"/>
        </w:rPr>
        <w:t xml:space="preserve"> </w:t>
      </w:r>
      <w:proofErr w:type="gramStart"/>
      <w:r w:rsidRPr="00DC3275">
        <w:rPr>
          <w:rFonts w:ascii="Times New Roman" w:hAnsi="Times New Roman"/>
        </w:rPr>
        <w:t>повышении энергетической эффективности и о внесении изменений в отдельные законодательные акты Российской Федерации»», на основании документов территориального планирования городского поселения «Северомуйское» Муйского района, Устава муниципального образования городского поселения «Северомуйское</w:t>
      </w:r>
      <w:r>
        <w:rPr>
          <w:rFonts w:ascii="Times New Roman" w:hAnsi="Times New Roman"/>
        </w:rPr>
        <w:t>», Уставом</w:t>
      </w:r>
      <w:proofErr w:type="gramEnd"/>
    </w:p>
    <w:p w:rsidR="00C52F9E" w:rsidRPr="00DC3275" w:rsidRDefault="00C52F9E" w:rsidP="00C52F9E">
      <w:pPr>
        <w:pStyle w:val="a3"/>
      </w:pPr>
    </w:p>
    <w:p w:rsidR="00C52F9E" w:rsidRPr="00DC3275" w:rsidRDefault="00C52F9E" w:rsidP="00C52F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C3275">
        <w:rPr>
          <w:rFonts w:ascii="Times New Roman" w:hAnsi="Times New Roman"/>
          <w:sz w:val="24"/>
          <w:szCs w:val="24"/>
        </w:rPr>
        <w:t xml:space="preserve">ПОСТАНОВЛЯЮ:                          </w:t>
      </w:r>
    </w:p>
    <w:p w:rsidR="00C52F9E" w:rsidRPr="00DC3275" w:rsidRDefault="00C52F9E" w:rsidP="00C52F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C3275">
        <w:rPr>
          <w:rFonts w:ascii="Times New Roman" w:hAnsi="Times New Roman"/>
          <w:sz w:val="24"/>
          <w:szCs w:val="24"/>
        </w:rPr>
        <w:t>1.  Утвердить муниципальную целевую программу «Комплексное развитие систем коммунальной инфраструктуры муниципального образования городского поселения  «Северомуйское»</w:t>
      </w:r>
      <w:r>
        <w:rPr>
          <w:rFonts w:ascii="Times New Roman" w:hAnsi="Times New Roman"/>
          <w:sz w:val="24"/>
          <w:szCs w:val="24"/>
        </w:rPr>
        <w:t xml:space="preserve"> на 2017</w:t>
      </w:r>
      <w:r w:rsidRPr="00DC3275">
        <w:rPr>
          <w:rFonts w:ascii="Times New Roman" w:hAnsi="Times New Roman"/>
          <w:sz w:val="24"/>
          <w:szCs w:val="24"/>
        </w:rPr>
        <w:t>-2020 годы» (Приложение).</w:t>
      </w:r>
    </w:p>
    <w:p w:rsidR="00C52F9E" w:rsidRPr="00DC3275" w:rsidRDefault="00C52F9E" w:rsidP="00C52F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C3275">
        <w:rPr>
          <w:rFonts w:ascii="Times New Roman" w:hAnsi="Times New Roman"/>
          <w:sz w:val="24"/>
          <w:szCs w:val="24"/>
        </w:rPr>
        <w:t xml:space="preserve">2. </w:t>
      </w:r>
      <w:proofErr w:type="spellStart"/>
      <w:proofErr w:type="gramStart"/>
      <w:r w:rsidRPr="00DC3275">
        <w:rPr>
          <w:rFonts w:ascii="Times New Roman" w:hAnsi="Times New Roman"/>
          <w:sz w:val="24"/>
          <w:szCs w:val="24"/>
        </w:rPr>
        <w:t>Эксперт-специалисту</w:t>
      </w:r>
      <w:proofErr w:type="spellEnd"/>
      <w:proofErr w:type="gramEnd"/>
      <w:r w:rsidRPr="00DC3275">
        <w:rPr>
          <w:rFonts w:ascii="Times New Roman" w:hAnsi="Times New Roman"/>
          <w:sz w:val="24"/>
          <w:szCs w:val="24"/>
        </w:rPr>
        <w:t xml:space="preserve">  по делопроизводству, кадровой политике и архиву </w:t>
      </w:r>
      <w:proofErr w:type="spellStart"/>
      <w:r w:rsidRPr="00DC3275">
        <w:rPr>
          <w:rFonts w:ascii="Times New Roman" w:hAnsi="Times New Roman"/>
          <w:sz w:val="24"/>
          <w:szCs w:val="24"/>
        </w:rPr>
        <w:t>Мараховской</w:t>
      </w:r>
      <w:proofErr w:type="spellEnd"/>
      <w:r w:rsidRPr="00DC3275">
        <w:rPr>
          <w:rFonts w:ascii="Times New Roman" w:hAnsi="Times New Roman"/>
          <w:sz w:val="24"/>
          <w:szCs w:val="24"/>
        </w:rPr>
        <w:t xml:space="preserve"> Е.В. обеспечить размещение настоящего постановления на официальном сайте муниципального образования городского поселения «Северомуйское».</w:t>
      </w:r>
    </w:p>
    <w:p w:rsidR="00C52F9E" w:rsidRPr="00DC3275" w:rsidRDefault="00C52F9E" w:rsidP="00C52F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C3275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DC327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C3275">
        <w:rPr>
          <w:rFonts w:ascii="Times New Roman" w:hAnsi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C52F9E" w:rsidRPr="00DC3275" w:rsidRDefault="00C52F9E" w:rsidP="00C52F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C3275">
        <w:rPr>
          <w:rFonts w:ascii="Times New Roman" w:hAnsi="Times New Roman"/>
          <w:sz w:val="24"/>
          <w:szCs w:val="24"/>
        </w:rPr>
        <w:t xml:space="preserve">   </w:t>
      </w:r>
    </w:p>
    <w:p w:rsidR="00C52F9E" w:rsidRPr="00DC3275" w:rsidRDefault="00C52F9E" w:rsidP="00C52F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C3275">
        <w:rPr>
          <w:rFonts w:ascii="Times New Roman" w:hAnsi="Times New Roman"/>
          <w:sz w:val="24"/>
          <w:szCs w:val="24"/>
        </w:rPr>
        <w:t xml:space="preserve">  </w:t>
      </w:r>
    </w:p>
    <w:p w:rsidR="00C52F9E" w:rsidRPr="00DC3275" w:rsidRDefault="00C52F9E" w:rsidP="00C52F9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C52F9E" w:rsidRPr="00DC3275" w:rsidRDefault="00C52F9E" w:rsidP="00C52F9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C52F9E" w:rsidRPr="00DC3275" w:rsidRDefault="00C52F9E" w:rsidP="00C52F9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C3275">
        <w:rPr>
          <w:rFonts w:ascii="Times New Roman" w:hAnsi="Times New Roman"/>
          <w:b/>
          <w:sz w:val="24"/>
          <w:szCs w:val="24"/>
        </w:rPr>
        <w:t>Глава-руководител</w:t>
      </w:r>
      <w:r>
        <w:rPr>
          <w:rFonts w:ascii="Times New Roman" w:hAnsi="Times New Roman"/>
          <w:b/>
          <w:sz w:val="24"/>
          <w:szCs w:val="24"/>
        </w:rPr>
        <w:t>ь</w:t>
      </w:r>
      <w:r w:rsidRPr="00DC3275">
        <w:rPr>
          <w:rFonts w:ascii="Times New Roman" w:hAnsi="Times New Roman"/>
          <w:b/>
          <w:sz w:val="24"/>
          <w:szCs w:val="24"/>
        </w:rPr>
        <w:t xml:space="preserve"> администрации</w:t>
      </w:r>
    </w:p>
    <w:p w:rsidR="00C52F9E" w:rsidRDefault="00C52F9E" w:rsidP="00C52F9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C3275">
        <w:rPr>
          <w:rFonts w:ascii="Times New Roman" w:hAnsi="Times New Roman"/>
          <w:b/>
          <w:sz w:val="24"/>
          <w:szCs w:val="24"/>
        </w:rPr>
        <w:t>МО ГП «Северомуйское»                                                                               А.А. Кудряшов</w:t>
      </w:r>
    </w:p>
    <w:p w:rsidR="00C52F9E" w:rsidRDefault="00C52F9E" w:rsidP="00C52F9E">
      <w:pPr>
        <w:pStyle w:val="a3"/>
        <w:ind w:left="5103"/>
        <w:jc w:val="right"/>
        <w:rPr>
          <w:rFonts w:ascii="Times New Roman" w:hAnsi="Times New Roman"/>
          <w:sz w:val="20"/>
          <w:szCs w:val="20"/>
        </w:rPr>
      </w:pPr>
      <w:r w:rsidRPr="00C52F9E">
        <w:rPr>
          <w:rFonts w:ascii="Times New Roman" w:hAnsi="Times New Roman"/>
          <w:sz w:val="20"/>
          <w:szCs w:val="20"/>
        </w:rPr>
        <w:lastRenderedPageBreak/>
        <w:t xml:space="preserve">Приложение к Постановлению </w:t>
      </w:r>
    </w:p>
    <w:p w:rsidR="00C52F9E" w:rsidRDefault="00C52F9E" w:rsidP="00C52F9E">
      <w:pPr>
        <w:pStyle w:val="a3"/>
        <w:ind w:left="510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</w:t>
      </w:r>
      <w:r w:rsidRPr="00DC3275">
        <w:rPr>
          <w:rFonts w:ascii="Times New Roman" w:hAnsi="Times New Roman"/>
          <w:sz w:val="20"/>
          <w:szCs w:val="20"/>
        </w:rPr>
        <w:t>Об утверждении целевой программы «Комплексное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DC3275">
        <w:rPr>
          <w:rFonts w:ascii="Times New Roman" w:hAnsi="Times New Roman"/>
          <w:sz w:val="20"/>
          <w:szCs w:val="20"/>
        </w:rPr>
        <w:t>развитие систем коммунальной  инфраструктуры  муниципального образования  городского поселения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DC3275">
        <w:rPr>
          <w:rFonts w:ascii="Times New Roman" w:hAnsi="Times New Roman"/>
          <w:sz w:val="20"/>
          <w:szCs w:val="20"/>
        </w:rPr>
        <w:t xml:space="preserve"> «Северомуйское» Муйского района на 2012-2020 годы </w:t>
      </w:r>
    </w:p>
    <w:p w:rsidR="00C52F9E" w:rsidRPr="00DC3275" w:rsidRDefault="00C52F9E" w:rsidP="00C52F9E">
      <w:pPr>
        <w:pStyle w:val="a3"/>
        <w:ind w:left="510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DC3275">
        <w:rPr>
          <w:rFonts w:ascii="Times New Roman" w:hAnsi="Times New Roman"/>
          <w:sz w:val="20"/>
          <w:szCs w:val="20"/>
        </w:rPr>
        <w:t>от</w:t>
      </w:r>
      <w:r>
        <w:rPr>
          <w:rFonts w:ascii="Times New Roman" w:hAnsi="Times New Roman"/>
          <w:sz w:val="20"/>
          <w:szCs w:val="20"/>
        </w:rPr>
        <w:t xml:space="preserve"> 01.09.2017г.</w:t>
      </w:r>
      <w:r w:rsidRPr="00DC3275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 xml:space="preserve"> 123 </w:t>
      </w:r>
      <w:r w:rsidRPr="00DC3275">
        <w:rPr>
          <w:rFonts w:ascii="Times New Roman" w:hAnsi="Times New Roman"/>
          <w:sz w:val="20"/>
          <w:szCs w:val="20"/>
        </w:rPr>
        <w:t xml:space="preserve">    </w:t>
      </w:r>
    </w:p>
    <w:p w:rsidR="00C52F9E" w:rsidRPr="00836461" w:rsidRDefault="00C52F9E" w:rsidP="00C52F9E">
      <w:pPr>
        <w:pStyle w:val="a3"/>
        <w:jc w:val="right"/>
        <w:rPr>
          <w:rFonts w:ascii="Times New Roman" w:hAnsi="Times New Roman"/>
          <w:sz w:val="24"/>
        </w:rPr>
      </w:pPr>
      <w:r w:rsidRPr="00DC327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</w:t>
      </w:r>
    </w:p>
    <w:p w:rsidR="00C52F9E" w:rsidRPr="00DC3275" w:rsidRDefault="00C52F9E" w:rsidP="00C52F9E">
      <w:pPr>
        <w:pStyle w:val="aa"/>
        <w:spacing w:after="0" w:line="336" w:lineRule="auto"/>
        <w:jc w:val="center"/>
        <w:rPr>
          <w:rStyle w:val="ab"/>
          <w:sz w:val="28"/>
          <w:szCs w:val="28"/>
        </w:rPr>
      </w:pPr>
    </w:p>
    <w:p w:rsidR="00C52F9E" w:rsidRPr="00DC3275" w:rsidRDefault="00C52F9E" w:rsidP="00C52F9E">
      <w:pPr>
        <w:pStyle w:val="aa"/>
        <w:spacing w:after="0" w:line="336" w:lineRule="auto"/>
        <w:jc w:val="center"/>
        <w:rPr>
          <w:rStyle w:val="ab"/>
          <w:sz w:val="28"/>
          <w:szCs w:val="28"/>
        </w:rPr>
      </w:pPr>
    </w:p>
    <w:p w:rsidR="00C52F9E" w:rsidRPr="00DC3275" w:rsidRDefault="00C52F9E" w:rsidP="00C52F9E">
      <w:pPr>
        <w:pStyle w:val="aa"/>
        <w:spacing w:after="0" w:line="336" w:lineRule="auto"/>
        <w:jc w:val="center"/>
        <w:rPr>
          <w:rStyle w:val="ab"/>
          <w:sz w:val="28"/>
          <w:szCs w:val="28"/>
        </w:rPr>
      </w:pPr>
    </w:p>
    <w:p w:rsidR="00C52F9E" w:rsidRPr="00DC3275" w:rsidRDefault="00C52F9E" w:rsidP="00C52F9E">
      <w:pPr>
        <w:pStyle w:val="aa"/>
        <w:spacing w:after="0" w:line="336" w:lineRule="auto"/>
        <w:jc w:val="center"/>
        <w:rPr>
          <w:rStyle w:val="ab"/>
          <w:sz w:val="28"/>
          <w:szCs w:val="28"/>
        </w:rPr>
      </w:pPr>
    </w:p>
    <w:p w:rsidR="00C52F9E" w:rsidRPr="00DC3275" w:rsidRDefault="00C52F9E" w:rsidP="00C52F9E">
      <w:pPr>
        <w:pStyle w:val="aa"/>
        <w:spacing w:after="0" w:line="336" w:lineRule="auto"/>
        <w:jc w:val="center"/>
        <w:rPr>
          <w:sz w:val="28"/>
          <w:szCs w:val="28"/>
        </w:rPr>
      </w:pPr>
      <w:r w:rsidRPr="00DC3275">
        <w:rPr>
          <w:rStyle w:val="ab"/>
          <w:sz w:val="28"/>
          <w:szCs w:val="28"/>
        </w:rPr>
        <w:t>МУНИЦИПАЛЬНАЯ ЦЕЛЕВАЯ ПРОГРАММА</w:t>
      </w:r>
    </w:p>
    <w:p w:rsidR="00C52F9E" w:rsidRPr="00DC3275" w:rsidRDefault="00C52F9E" w:rsidP="00C52F9E">
      <w:pPr>
        <w:pStyle w:val="aa"/>
        <w:spacing w:after="0" w:line="336" w:lineRule="auto"/>
        <w:jc w:val="center"/>
        <w:rPr>
          <w:sz w:val="28"/>
          <w:szCs w:val="28"/>
        </w:rPr>
      </w:pPr>
      <w:r w:rsidRPr="00DC3275">
        <w:rPr>
          <w:rStyle w:val="ab"/>
          <w:sz w:val="28"/>
          <w:szCs w:val="28"/>
        </w:rPr>
        <w:t>«КОМПЛЕКСНОЕ РАЗВИТИЕ СИСТЕМ КОММУНАЛЬНОЙ ИНФРАСТРУКТУРЫ</w:t>
      </w:r>
    </w:p>
    <w:p w:rsidR="00C52F9E" w:rsidRPr="00DC3275" w:rsidRDefault="00C52F9E" w:rsidP="00C52F9E">
      <w:pPr>
        <w:pStyle w:val="aa"/>
        <w:spacing w:after="0" w:line="336" w:lineRule="auto"/>
        <w:jc w:val="center"/>
        <w:rPr>
          <w:sz w:val="28"/>
          <w:szCs w:val="28"/>
        </w:rPr>
      </w:pPr>
      <w:r w:rsidRPr="00DC3275">
        <w:rPr>
          <w:rStyle w:val="ab"/>
          <w:sz w:val="28"/>
          <w:szCs w:val="28"/>
        </w:rPr>
        <w:t>ГОРОДСКОГО ПОСЕЛЕНИЯ «СЕВЕРОМУЙСКОЕ» МУЙСКОГО РАЙОНА</w:t>
      </w:r>
    </w:p>
    <w:p w:rsidR="00C52F9E" w:rsidRPr="00DC3275" w:rsidRDefault="00C52F9E" w:rsidP="00C52F9E">
      <w:pPr>
        <w:pStyle w:val="aa"/>
        <w:spacing w:after="0" w:line="336" w:lineRule="auto"/>
        <w:jc w:val="center"/>
        <w:rPr>
          <w:sz w:val="28"/>
          <w:szCs w:val="28"/>
        </w:rPr>
      </w:pPr>
      <w:r w:rsidRPr="00DC3275">
        <w:rPr>
          <w:rStyle w:val="ab"/>
          <w:sz w:val="28"/>
          <w:szCs w:val="28"/>
        </w:rPr>
        <w:t>НА 2017 — 2020 ГОДЫ»</w:t>
      </w:r>
    </w:p>
    <w:p w:rsidR="00C52F9E" w:rsidRPr="00DC3275" w:rsidRDefault="00C52F9E" w:rsidP="00C52F9E">
      <w:pPr>
        <w:pStyle w:val="a4"/>
        <w:ind w:firstLine="561"/>
        <w:jc w:val="center"/>
        <w:rPr>
          <w:b/>
          <w:i/>
          <w:sz w:val="28"/>
          <w:szCs w:val="28"/>
        </w:rPr>
      </w:pPr>
    </w:p>
    <w:p w:rsidR="00C52F9E" w:rsidRPr="00DC3275" w:rsidRDefault="00C52F9E" w:rsidP="00C52F9E">
      <w:pPr>
        <w:rPr>
          <w:sz w:val="28"/>
          <w:szCs w:val="28"/>
        </w:rPr>
      </w:pPr>
    </w:p>
    <w:p w:rsidR="00C52F9E" w:rsidRPr="00DC3275" w:rsidRDefault="00C52F9E" w:rsidP="00C52F9E">
      <w:pPr>
        <w:jc w:val="center"/>
        <w:rPr>
          <w:b/>
          <w:sz w:val="28"/>
          <w:szCs w:val="28"/>
        </w:rPr>
      </w:pPr>
      <w:r w:rsidRPr="00DC3275">
        <w:rPr>
          <w:b/>
          <w:sz w:val="28"/>
          <w:szCs w:val="28"/>
        </w:rPr>
        <w:br w:type="page"/>
      </w:r>
      <w:r w:rsidRPr="00DC3275">
        <w:rPr>
          <w:b/>
          <w:sz w:val="28"/>
          <w:szCs w:val="28"/>
        </w:rPr>
        <w:lastRenderedPageBreak/>
        <w:t>ПАСПОРТ ПРОГРАММЫ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5"/>
        <w:gridCol w:w="6339"/>
      </w:tblGrid>
      <w:tr w:rsidR="00C52F9E" w:rsidRPr="00DC3275" w:rsidTr="00076F2D">
        <w:tc>
          <w:tcPr>
            <w:tcW w:w="0" w:type="auto"/>
          </w:tcPr>
          <w:p w:rsidR="00C52F9E" w:rsidRPr="00DC3275" w:rsidRDefault="00C52F9E" w:rsidP="00076F2D">
            <w:r w:rsidRPr="00DC3275">
              <w:t>Наименование Программы</w:t>
            </w:r>
          </w:p>
        </w:tc>
        <w:tc>
          <w:tcPr>
            <w:tcW w:w="6339" w:type="dxa"/>
          </w:tcPr>
          <w:p w:rsidR="00C52F9E" w:rsidRPr="00DC3275" w:rsidRDefault="00C52F9E" w:rsidP="00076F2D">
            <w:pPr>
              <w:spacing w:after="120"/>
            </w:pPr>
            <w:r w:rsidRPr="00DC3275">
              <w:t>Муниципальная целевая программа «Комплексное развитие систем коммунальной инфраструктуры муниципального образования городского поселения «Северомуйское» на 2017 – 2020 годы»</w:t>
            </w:r>
          </w:p>
        </w:tc>
      </w:tr>
      <w:tr w:rsidR="00C52F9E" w:rsidRPr="00DC3275" w:rsidTr="00076F2D">
        <w:tc>
          <w:tcPr>
            <w:tcW w:w="0" w:type="auto"/>
          </w:tcPr>
          <w:p w:rsidR="00C52F9E" w:rsidRPr="00DC3275" w:rsidRDefault="00C52F9E" w:rsidP="00076F2D">
            <w:r w:rsidRPr="00DC3275">
              <w:t>Основание для разработки Программы</w:t>
            </w:r>
          </w:p>
        </w:tc>
        <w:tc>
          <w:tcPr>
            <w:tcW w:w="6339" w:type="dxa"/>
          </w:tcPr>
          <w:p w:rsidR="00C52F9E" w:rsidRPr="00DC3275" w:rsidRDefault="00C52F9E" w:rsidP="00076F2D">
            <w:pPr>
              <w:spacing w:after="120"/>
            </w:pPr>
            <w:r w:rsidRPr="00DC3275">
              <w:t>- Федеральный закон от 30.12. 2004 № 210-ФЗ «Об основах регулирования тарифов организаций коммунального комплекса».</w:t>
            </w:r>
          </w:p>
          <w:p w:rsidR="00C52F9E" w:rsidRPr="00DC3275" w:rsidRDefault="00C52F9E" w:rsidP="00076F2D">
            <w:pPr>
              <w:spacing w:after="120"/>
            </w:pPr>
            <w:r w:rsidRPr="00DC3275">
              <w:t>Федеральный закон от 23 ноября 2009 г. №    261 - «Об энергосбережении и о повышении энергетической эффективности и о внесении изменений в отдельные законодательные акты Российской Федерации».</w:t>
            </w:r>
          </w:p>
          <w:p w:rsidR="00C52F9E" w:rsidRPr="00DC3275" w:rsidRDefault="00C52F9E" w:rsidP="00076F2D">
            <w:pPr>
              <w:spacing w:after="120"/>
            </w:pPr>
            <w:r w:rsidRPr="00DC3275">
              <w:t>- Федеральный закон от 06.10.2003 года №131-ФЗ «Об общих принципах организации местного самоуправления в Российской Федерации».</w:t>
            </w:r>
          </w:p>
          <w:p w:rsidR="00C52F9E" w:rsidRPr="00DC3275" w:rsidRDefault="00C52F9E" w:rsidP="00076F2D">
            <w:pPr>
              <w:spacing w:after="120"/>
            </w:pPr>
            <w:r w:rsidRPr="00DC3275">
              <w:t>- Документы территориального  планирования городского поселения «Северомуйское» Муйского района.</w:t>
            </w:r>
          </w:p>
        </w:tc>
      </w:tr>
      <w:tr w:rsidR="00C52F9E" w:rsidRPr="00DC3275" w:rsidTr="00076F2D">
        <w:trPr>
          <w:trHeight w:val="642"/>
        </w:trPr>
        <w:tc>
          <w:tcPr>
            <w:tcW w:w="0" w:type="auto"/>
          </w:tcPr>
          <w:p w:rsidR="00C52F9E" w:rsidRPr="00DC3275" w:rsidRDefault="00C52F9E" w:rsidP="00076F2D">
            <w:r w:rsidRPr="00DC3275">
              <w:t>Муниципальный заказчик Программы</w:t>
            </w:r>
          </w:p>
        </w:tc>
        <w:tc>
          <w:tcPr>
            <w:tcW w:w="6339" w:type="dxa"/>
          </w:tcPr>
          <w:p w:rsidR="00C52F9E" w:rsidRPr="00DC3275" w:rsidRDefault="00C52F9E" w:rsidP="00076F2D">
            <w:r w:rsidRPr="00DC3275">
              <w:t>Администрация муниципального образования городского поселения «Северомуйское» Муйского района</w:t>
            </w:r>
          </w:p>
        </w:tc>
      </w:tr>
      <w:tr w:rsidR="00C52F9E" w:rsidRPr="00DC3275" w:rsidTr="00076F2D">
        <w:trPr>
          <w:trHeight w:val="1788"/>
        </w:trPr>
        <w:tc>
          <w:tcPr>
            <w:tcW w:w="0" w:type="auto"/>
          </w:tcPr>
          <w:p w:rsidR="00C52F9E" w:rsidRPr="00DC3275" w:rsidRDefault="00C52F9E" w:rsidP="00076F2D">
            <w:r w:rsidRPr="00DC3275">
              <w:t>Основные разработчики Программы</w:t>
            </w:r>
          </w:p>
        </w:tc>
        <w:tc>
          <w:tcPr>
            <w:tcW w:w="6339" w:type="dxa"/>
          </w:tcPr>
          <w:p w:rsidR="00C52F9E" w:rsidRPr="00DC3275" w:rsidRDefault="00C52F9E" w:rsidP="00076F2D">
            <w:r w:rsidRPr="00DC3275">
              <w:t>Администрация муниципального образования городского поселения «Северомуйское» Муйского района</w:t>
            </w:r>
          </w:p>
          <w:p w:rsidR="00C52F9E" w:rsidRPr="00DC3275" w:rsidRDefault="00C52F9E" w:rsidP="00076F2D">
            <w:r w:rsidRPr="00DC3275">
              <w:t>Автономное учреждение Республики Бурятия «Центр инфраструктурного развития территории Республики Бурятия»</w:t>
            </w:r>
          </w:p>
        </w:tc>
      </w:tr>
      <w:tr w:rsidR="00C52F9E" w:rsidRPr="00DC3275" w:rsidTr="00076F2D">
        <w:trPr>
          <w:trHeight w:val="622"/>
        </w:trPr>
        <w:tc>
          <w:tcPr>
            <w:tcW w:w="0" w:type="auto"/>
          </w:tcPr>
          <w:p w:rsidR="00C52F9E" w:rsidRPr="00DC3275" w:rsidRDefault="00C52F9E" w:rsidP="00076F2D">
            <w:r w:rsidRPr="00DC3275">
              <w:t>Руководитель программы</w:t>
            </w:r>
          </w:p>
        </w:tc>
        <w:tc>
          <w:tcPr>
            <w:tcW w:w="6339" w:type="dxa"/>
          </w:tcPr>
          <w:p w:rsidR="00C52F9E" w:rsidRPr="00DC3275" w:rsidRDefault="00C52F9E" w:rsidP="00076F2D">
            <w:r w:rsidRPr="00DC3275">
              <w:t>Руководитель Администрации муниципального образования городского поселения «Северомуйское» Муйского района</w:t>
            </w:r>
          </w:p>
        </w:tc>
      </w:tr>
      <w:tr w:rsidR="00C52F9E" w:rsidRPr="00DC3275" w:rsidTr="00076F2D">
        <w:tc>
          <w:tcPr>
            <w:tcW w:w="0" w:type="auto"/>
          </w:tcPr>
          <w:p w:rsidR="00C52F9E" w:rsidRPr="00DC3275" w:rsidRDefault="00C52F9E" w:rsidP="00076F2D">
            <w:r w:rsidRPr="00DC3275">
              <w:t>Цель Программы</w:t>
            </w:r>
          </w:p>
        </w:tc>
        <w:tc>
          <w:tcPr>
            <w:tcW w:w="6339" w:type="dxa"/>
          </w:tcPr>
          <w:p w:rsidR="00C52F9E" w:rsidRPr="00DC3275" w:rsidRDefault="00C52F9E" w:rsidP="00076F2D">
            <w:r w:rsidRPr="00DC3275">
              <w:t xml:space="preserve">Обеспечение  развития коммунальных систем  и объектов в соответствии с потребностями  жилищного  и  промышленного  строительства, повышение качества производимых  для  потребителей коммунальных услуг, улучшение экологической ситуации </w:t>
            </w:r>
          </w:p>
        </w:tc>
      </w:tr>
      <w:tr w:rsidR="00C52F9E" w:rsidRPr="00DC3275" w:rsidTr="00076F2D">
        <w:tc>
          <w:tcPr>
            <w:tcW w:w="0" w:type="auto"/>
          </w:tcPr>
          <w:p w:rsidR="00C52F9E" w:rsidRPr="00DC3275" w:rsidRDefault="00C52F9E" w:rsidP="00076F2D">
            <w:r w:rsidRPr="00DC3275">
              <w:t xml:space="preserve">Задачи Программы </w:t>
            </w:r>
          </w:p>
        </w:tc>
        <w:tc>
          <w:tcPr>
            <w:tcW w:w="6339" w:type="dxa"/>
          </w:tcPr>
          <w:p w:rsidR="00C52F9E" w:rsidRPr="00DC3275" w:rsidRDefault="00C52F9E" w:rsidP="00076F2D">
            <w:r w:rsidRPr="00DC3275">
              <w:t>1. Инженерно-техническая оптимизация коммунальных систем.</w:t>
            </w:r>
          </w:p>
          <w:p w:rsidR="00C52F9E" w:rsidRPr="00DC3275" w:rsidRDefault="00C52F9E" w:rsidP="00076F2D">
            <w:r w:rsidRPr="00DC3275">
              <w:t xml:space="preserve"> 2. Взаимосвязанное перспективное планирование  развития систем. </w:t>
            </w:r>
          </w:p>
          <w:p w:rsidR="00C52F9E" w:rsidRPr="00DC3275" w:rsidRDefault="00C52F9E" w:rsidP="00076F2D">
            <w:r w:rsidRPr="00DC3275">
              <w:t xml:space="preserve">3. Обоснование мероприятий по комплексной реконструкции и модернизации. </w:t>
            </w:r>
          </w:p>
          <w:p w:rsidR="00C52F9E" w:rsidRPr="00DC3275" w:rsidRDefault="00C52F9E" w:rsidP="00076F2D">
            <w:r w:rsidRPr="00DC3275">
              <w:t xml:space="preserve">4. Повышение надежности систем  и качества предоставления коммунальных услуг.  </w:t>
            </w:r>
          </w:p>
          <w:p w:rsidR="00C52F9E" w:rsidRPr="00DC3275" w:rsidRDefault="00C52F9E" w:rsidP="00076F2D">
            <w:r w:rsidRPr="00DC3275">
              <w:t xml:space="preserve">5. Совершенствование  механизмов  развития энергосбережения и повышение  </w:t>
            </w:r>
            <w:proofErr w:type="spellStart"/>
            <w:r w:rsidRPr="00DC3275">
              <w:t>энергоэффективности</w:t>
            </w:r>
            <w:proofErr w:type="spellEnd"/>
            <w:r w:rsidRPr="00DC3275">
              <w:t xml:space="preserve"> коммунальной инфраструктуры муниципального образования. </w:t>
            </w:r>
          </w:p>
          <w:p w:rsidR="00C52F9E" w:rsidRPr="00DC3275" w:rsidRDefault="00C52F9E" w:rsidP="00076F2D">
            <w:r w:rsidRPr="00DC3275">
              <w:t xml:space="preserve">6. Повышение  инвестиционной привлекательности </w:t>
            </w:r>
            <w:r w:rsidRPr="00DC3275">
              <w:lastRenderedPageBreak/>
              <w:t xml:space="preserve">коммунальной инфраструктуры муниципального образования.  </w:t>
            </w:r>
          </w:p>
          <w:p w:rsidR="00C52F9E" w:rsidRPr="00DC3275" w:rsidRDefault="00C52F9E" w:rsidP="00076F2D">
            <w:r w:rsidRPr="00DC3275">
              <w:t xml:space="preserve">7. Обеспечение сбалансированности  интересов  субъектов коммунальной инфраструктуры и потребителей. </w:t>
            </w:r>
          </w:p>
        </w:tc>
      </w:tr>
      <w:tr w:rsidR="00C52F9E" w:rsidRPr="00DC3275" w:rsidTr="00076F2D">
        <w:tc>
          <w:tcPr>
            <w:tcW w:w="0" w:type="auto"/>
          </w:tcPr>
          <w:p w:rsidR="00C52F9E" w:rsidRPr="00DC3275" w:rsidRDefault="00C52F9E" w:rsidP="00076F2D">
            <w:r w:rsidRPr="00DC3275">
              <w:lastRenderedPageBreak/>
              <w:t>Ответственный исполнитель программы</w:t>
            </w:r>
          </w:p>
        </w:tc>
        <w:tc>
          <w:tcPr>
            <w:tcW w:w="6339" w:type="dxa"/>
          </w:tcPr>
          <w:p w:rsidR="00C52F9E" w:rsidRPr="00DC3275" w:rsidRDefault="00C52F9E" w:rsidP="00076F2D">
            <w:r w:rsidRPr="00DC3275">
              <w:t>Руководители предприятий жилищно-коммунального комплекса</w:t>
            </w:r>
          </w:p>
        </w:tc>
      </w:tr>
      <w:tr w:rsidR="00C52F9E" w:rsidRPr="00DC3275" w:rsidTr="00076F2D">
        <w:tc>
          <w:tcPr>
            <w:tcW w:w="0" w:type="auto"/>
          </w:tcPr>
          <w:p w:rsidR="00C52F9E" w:rsidRPr="00DC3275" w:rsidRDefault="00C52F9E" w:rsidP="00076F2D">
            <w:r w:rsidRPr="00DC3275">
              <w:t>Исполнители основных мероприятий</w:t>
            </w:r>
          </w:p>
        </w:tc>
        <w:tc>
          <w:tcPr>
            <w:tcW w:w="6339" w:type="dxa"/>
          </w:tcPr>
          <w:p w:rsidR="00C52F9E" w:rsidRPr="00DC3275" w:rsidRDefault="00C52F9E" w:rsidP="00076F2D">
            <w:r w:rsidRPr="00DC3275">
              <w:t>Предприятия жилищно-коммунального комплекса</w:t>
            </w:r>
          </w:p>
        </w:tc>
      </w:tr>
      <w:tr w:rsidR="00C52F9E" w:rsidRPr="00DC3275" w:rsidTr="00076F2D">
        <w:tc>
          <w:tcPr>
            <w:tcW w:w="0" w:type="auto"/>
          </w:tcPr>
          <w:p w:rsidR="00C52F9E" w:rsidRPr="00DC3275" w:rsidRDefault="00C52F9E" w:rsidP="00076F2D">
            <w:r w:rsidRPr="00DC3275">
              <w:t>Сроки и этапы реализации Программы</w:t>
            </w:r>
          </w:p>
        </w:tc>
        <w:tc>
          <w:tcPr>
            <w:tcW w:w="6339" w:type="dxa"/>
          </w:tcPr>
          <w:p w:rsidR="00C52F9E" w:rsidRPr="00DC3275" w:rsidRDefault="00C52F9E" w:rsidP="00076F2D">
            <w:r w:rsidRPr="00DC3275">
              <w:t>Срок реализации программы -   3  лет.</w:t>
            </w:r>
          </w:p>
          <w:p w:rsidR="00C52F9E" w:rsidRPr="00DC3275" w:rsidRDefault="00C52F9E" w:rsidP="00076F2D">
            <w:r w:rsidRPr="00DC3275">
              <w:t>Этапы осуществления Программы: с 2017 года по 2020 год.</w:t>
            </w:r>
          </w:p>
        </w:tc>
      </w:tr>
      <w:tr w:rsidR="00C52F9E" w:rsidRPr="00DC3275" w:rsidTr="00076F2D">
        <w:tc>
          <w:tcPr>
            <w:tcW w:w="0" w:type="auto"/>
          </w:tcPr>
          <w:p w:rsidR="00C52F9E" w:rsidRPr="00DC3275" w:rsidRDefault="00C52F9E" w:rsidP="00076F2D">
            <w:r w:rsidRPr="00DC3275">
              <w:t>Объёмы и источники финансирования</w:t>
            </w:r>
          </w:p>
        </w:tc>
        <w:tc>
          <w:tcPr>
            <w:tcW w:w="6339" w:type="dxa"/>
          </w:tcPr>
          <w:p w:rsidR="00C52F9E" w:rsidRPr="00DC3275" w:rsidRDefault="00C52F9E" w:rsidP="00076F2D">
            <w:r w:rsidRPr="00DC3275">
              <w:t xml:space="preserve">Объем финансирования  Программы  составляет  115 млн. руб., в т.ч. по видам коммунальных услуг:  </w:t>
            </w:r>
          </w:p>
          <w:p w:rsidR="00C52F9E" w:rsidRPr="00DC3275" w:rsidRDefault="00C52F9E" w:rsidP="00076F2D">
            <w:r w:rsidRPr="00DC3275">
              <w:t xml:space="preserve">Теплоснабжение: 84 млн. руб., в т.ч.: </w:t>
            </w:r>
          </w:p>
          <w:p w:rsidR="00C52F9E" w:rsidRPr="00DC3275" w:rsidRDefault="00C52F9E" w:rsidP="00076F2D">
            <w:r w:rsidRPr="00DC3275">
              <w:t xml:space="preserve">-мероприятия по реконструкции системы теплоснабжения – 27 млн. руб.; </w:t>
            </w:r>
          </w:p>
          <w:p w:rsidR="00C52F9E" w:rsidRPr="00DC3275" w:rsidRDefault="00C52F9E" w:rsidP="00076F2D">
            <w:r w:rsidRPr="00DC3275">
              <w:t xml:space="preserve">-мероприятия по новому строительству  объектов и модернизации  системы теплоснабжения – 57млн. руб. </w:t>
            </w:r>
          </w:p>
          <w:p w:rsidR="00C52F9E" w:rsidRPr="00DC3275" w:rsidRDefault="00C52F9E" w:rsidP="00076F2D">
            <w:r w:rsidRPr="00DC3275">
              <w:t xml:space="preserve">Водоснабжение: 13 млн. руб., в т.ч.: </w:t>
            </w:r>
          </w:p>
          <w:p w:rsidR="00C52F9E" w:rsidRPr="00DC3275" w:rsidRDefault="00C52F9E" w:rsidP="00076F2D">
            <w:r w:rsidRPr="00DC3275">
              <w:t>-мероприятия по  реконструкции  и  модернизации  системы водоснабжения -10 млн. руб</w:t>
            </w:r>
            <w:proofErr w:type="gramStart"/>
            <w:r w:rsidRPr="00DC3275">
              <w:t>.; --</w:t>
            </w:r>
            <w:proofErr w:type="gramEnd"/>
            <w:r w:rsidRPr="00DC3275">
              <w:t>мероприятия по новому  строительству  объектов  системы водоснабжения – 3,0 млн. руб.</w:t>
            </w:r>
          </w:p>
          <w:p w:rsidR="00C52F9E" w:rsidRPr="00DC3275" w:rsidRDefault="00C52F9E" w:rsidP="00076F2D">
            <w:r w:rsidRPr="00DC3275">
              <w:t xml:space="preserve">Водоотведение: 12 млн. руб., в т.ч.: </w:t>
            </w:r>
          </w:p>
          <w:p w:rsidR="00C52F9E" w:rsidRPr="00DC3275" w:rsidRDefault="00C52F9E" w:rsidP="00076F2D">
            <w:r w:rsidRPr="00DC3275">
              <w:t>-мероприятия по  реконструкции  и  модернизации  системы водоотведения -12 млн. руб.</w:t>
            </w:r>
          </w:p>
          <w:p w:rsidR="00C52F9E" w:rsidRPr="00DC3275" w:rsidRDefault="00C52F9E" w:rsidP="00076F2D">
            <w:r w:rsidRPr="00DC3275">
              <w:t>Электроснабжение: 6,0 млн. руб., в т.ч.:  мероприятия по модернизации и по новому строительству объектов системы электроснабжения – 6,0 млн. руб.</w:t>
            </w:r>
          </w:p>
          <w:p w:rsidR="00C52F9E" w:rsidRPr="00DC3275" w:rsidRDefault="00C52F9E" w:rsidP="00076F2D">
            <w:r w:rsidRPr="00DC3275">
              <w:t>Финансирование программы за счет собственных и привлеченных сре</w:t>
            </w:r>
            <w:proofErr w:type="gramStart"/>
            <w:r w:rsidRPr="00DC3275">
              <w:t>дств пр</w:t>
            </w:r>
            <w:proofErr w:type="gramEnd"/>
            <w:r w:rsidRPr="00DC3275">
              <w:t>едприятий жилищно-коммунального комплекса района и за счет средств бюджетов различных уровней.</w:t>
            </w:r>
          </w:p>
        </w:tc>
      </w:tr>
      <w:tr w:rsidR="00C52F9E" w:rsidRPr="00DC3275" w:rsidTr="00076F2D">
        <w:tc>
          <w:tcPr>
            <w:tcW w:w="0" w:type="auto"/>
          </w:tcPr>
          <w:p w:rsidR="00C52F9E" w:rsidRPr="00DC3275" w:rsidRDefault="00C52F9E" w:rsidP="00076F2D">
            <w:proofErr w:type="gramStart"/>
            <w:r w:rsidRPr="00DC3275">
              <w:t xml:space="preserve">Целевые индикаторы и показатели (ожидаемые конечные результаты реализации программы </w:t>
            </w:r>
            <w:proofErr w:type="gramEnd"/>
          </w:p>
        </w:tc>
        <w:tc>
          <w:tcPr>
            <w:tcW w:w="6339" w:type="dxa"/>
          </w:tcPr>
          <w:p w:rsidR="00C52F9E" w:rsidRPr="00DC3275" w:rsidRDefault="00C52F9E" w:rsidP="00076F2D">
            <w:r w:rsidRPr="00DC3275">
              <w:t xml:space="preserve">снижение удельного расхода электроэнергии для выработки энергоресурсов: </w:t>
            </w:r>
          </w:p>
          <w:p w:rsidR="00C52F9E" w:rsidRPr="00DC3275" w:rsidRDefault="00C52F9E" w:rsidP="00076F2D">
            <w:r w:rsidRPr="00DC3275">
              <w:t>теплоснабжение на 30%;</w:t>
            </w:r>
            <w:r w:rsidRPr="00DC3275">
              <w:br/>
              <w:t>водоснабжение на 1,48%;</w:t>
            </w:r>
            <w:r w:rsidRPr="00DC3275">
              <w:br/>
              <w:t xml:space="preserve">водоотведение на 1,48%;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52F9E" w:rsidRPr="00DC3275" w:rsidRDefault="00C52F9E" w:rsidP="00076F2D">
            <w:r w:rsidRPr="00DC3275">
              <w:t xml:space="preserve">снижение потерь коммунальных ресурсов: </w:t>
            </w:r>
          </w:p>
          <w:p w:rsidR="00C52F9E" w:rsidRPr="00DC3275" w:rsidRDefault="00C52F9E" w:rsidP="00076F2D">
            <w:r w:rsidRPr="00DC3275">
              <w:t xml:space="preserve">теплоснабжение до 30%; </w:t>
            </w:r>
          </w:p>
          <w:p w:rsidR="00C52F9E" w:rsidRPr="00DC3275" w:rsidRDefault="00C52F9E" w:rsidP="00076F2D">
            <w:r w:rsidRPr="00DC3275">
              <w:t>водоснабжение до 20%;</w:t>
            </w:r>
          </w:p>
          <w:p w:rsidR="00C52F9E" w:rsidRPr="00DC3275" w:rsidRDefault="00C52F9E" w:rsidP="00076F2D">
            <w:r w:rsidRPr="00DC3275">
              <w:t>электроснабжение до 30%.</w:t>
            </w:r>
          </w:p>
        </w:tc>
      </w:tr>
    </w:tbl>
    <w:p w:rsidR="00C52F9E" w:rsidRPr="00DC3275" w:rsidRDefault="00C52F9E" w:rsidP="00C52F9E">
      <w:pPr>
        <w:jc w:val="center"/>
        <w:rPr>
          <w:b/>
        </w:rPr>
      </w:pPr>
    </w:p>
    <w:p w:rsidR="00C52F9E" w:rsidRPr="00DC3275" w:rsidRDefault="00C52F9E" w:rsidP="00C52F9E">
      <w:pPr>
        <w:pStyle w:val="a3"/>
        <w:ind w:firstLine="567"/>
        <w:jc w:val="center"/>
        <w:rPr>
          <w:rFonts w:ascii="Times New Roman" w:hAnsi="Times New Roman"/>
          <w:b/>
        </w:rPr>
      </w:pPr>
      <w:r w:rsidRPr="00DC3275">
        <w:rPr>
          <w:rFonts w:ascii="Times New Roman" w:hAnsi="Times New Roman"/>
          <w:b/>
        </w:rPr>
        <w:t>Введение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r w:rsidRPr="00DC3275">
        <w:rPr>
          <w:rFonts w:ascii="Times New Roman" w:hAnsi="Times New Roman"/>
        </w:rPr>
        <w:t xml:space="preserve">Настоящая программа разработана на основании действующих районных программ «Комплексное развитие систем коммунальной инфраструктуры», «Энергосбережение», «Чистая вода», СЭР в которых определены последовательность и необходимые финансовые средства. Программа разработана в соответствии с «Методическими рекомендациями по разработке программ комплексного развития систем коммунальной инфраструктуры муниципальных образований» утверждённых приказом </w:t>
      </w:r>
      <w:proofErr w:type="spellStart"/>
      <w:r w:rsidRPr="00DC3275">
        <w:rPr>
          <w:rFonts w:ascii="Times New Roman" w:hAnsi="Times New Roman"/>
        </w:rPr>
        <w:t>Минрегиона</w:t>
      </w:r>
      <w:proofErr w:type="spellEnd"/>
      <w:r w:rsidRPr="00DC3275">
        <w:rPr>
          <w:rFonts w:ascii="Times New Roman" w:hAnsi="Times New Roman"/>
        </w:rPr>
        <w:t xml:space="preserve"> РФ от 06.05.2011 г. №204.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r w:rsidRPr="00DC3275">
        <w:rPr>
          <w:rFonts w:ascii="Times New Roman" w:hAnsi="Times New Roman"/>
        </w:rPr>
        <w:lastRenderedPageBreak/>
        <w:t>Обеспечить надёжную и эффективную работу коммунальных объектов с предоставлением услуг нормативного качества только за счёт их модернизации и реконструкции без реформирования экономических и правовых отношений в отрасли в современных условиях невозможно. Совершенствование экономико-правовых отношений позволит уменьшить нагрузку на бюджеты различных уровней и ускорить  достижение поставленных целей.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</w:p>
    <w:p w:rsidR="00C52F9E" w:rsidRPr="00DC3275" w:rsidRDefault="00C52F9E" w:rsidP="00C52F9E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lang w:val="en-US"/>
        </w:rPr>
      </w:pPr>
      <w:r w:rsidRPr="00DC3275">
        <w:rPr>
          <w:rFonts w:ascii="Times New Roman" w:hAnsi="Times New Roman"/>
          <w:b/>
        </w:rPr>
        <w:t>ОБЗОРНАЯ ИНФОРМАЦИЯ ПО ПОСЕЛЕНИЮ.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r w:rsidRPr="00DC3275">
        <w:rPr>
          <w:rFonts w:ascii="Times New Roman" w:hAnsi="Times New Roman"/>
        </w:rPr>
        <w:t xml:space="preserve">Решение о создании и формировании границ Муниципального образования городское поселение «Северомуйское» было принято районным Советом депутатов Муйского района третьего созыва (решение №72 от 06.07.2004 г.).  </w:t>
      </w:r>
      <w:proofErr w:type="gramStart"/>
      <w:r w:rsidRPr="00DC3275">
        <w:rPr>
          <w:rFonts w:ascii="Times New Roman" w:hAnsi="Times New Roman"/>
        </w:rPr>
        <w:t>Законом Республики Бурятия №985-</w:t>
      </w:r>
      <w:r w:rsidRPr="00DC3275">
        <w:rPr>
          <w:rFonts w:ascii="Times New Roman" w:hAnsi="Times New Roman"/>
          <w:lang w:val="en-US"/>
        </w:rPr>
        <w:t>III</w:t>
      </w:r>
      <w:r w:rsidRPr="00DC3275">
        <w:rPr>
          <w:rFonts w:ascii="Times New Roman" w:hAnsi="Times New Roman"/>
        </w:rPr>
        <w:t xml:space="preserve"> от 31.12.2004 г. «Об установлении границ, образовании и наделении статусом муниципальных образований в Республике Бурятия» границы муниципального образования городское поселение «Северомуйское» были закреплены на законодательном уровне. 25.12.2005 года с учетом данных нормативных правовых актов Советом депутатов Муниципального образования городское поселение «Северомуйское» первого созыва был принят Устав Муниципального образования городское поселение «Северомуйское» (решение №10 от 25.12.2005 г</w:t>
      </w:r>
      <w:proofErr w:type="gramEnd"/>
      <w:r w:rsidRPr="00DC3275">
        <w:rPr>
          <w:rFonts w:ascii="Times New Roman" w:hAnsi="Times New Roman"/>
        </w:rPr>
        <w:t xml:space="preserve">.). С 01.01.2006 года 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r w:rsidRPr="00836461">
        <w:rPr>
          <w:rFonts w:ascii="Times New Roman" w:hAnsi="Times New Roman"/>
        </w:rPr>
        <w:t>Муниципальное образование городское поселение</w:t>
      </w:r>
      <w:r w:rsidRPr="00DC3275">
        <w:rPr>
          <w:rFonts w:ascii="Times New Roman" w:hAnsi="Times New Roman"/>
        </w:rPr>
        <w:t xml:space="preserve"> «Северомуйское» и его органы местного самоуправления приступили к выполнению своих полномочий на территории сформированного поселения.  В состав поселения входит один населенный пункт – поселок Северомуйск.        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r w:rsidRPr="00DC3275">
        <w:rPr>
          <w:rFonts w:ascii="Times New Roman" w:hAnsi="Times New Roman"/>
        </w:rPr>
        <w:t>Посёлок Северомуйск образован 04 апреля 1977 года Указом Президиума Верховного Совета Бурятской АССР и создавался по титулу временного на период строительства Северо-Муйского транспортного железнодорожного тоннеля, сдача в эксплуатацию которого состоялась в 2003 году.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r w:rsidRPr="00DC3275">
        <w:rPr>
          <w:rFonts w:ascii="Times New Roman" w:hAnsi="Times New Roman"/>
        </w:rPr>
        <w:t xml:space="preserve">Посёлок Северомуйск расположен в верховьях реки </w:t>
      </w:r>
      <w:proofErr w:type="spellStart"/>
      <w:r w:rsidRPr="00DC3275">
        <w:rPr>
          <w:rFonts w:ascii="Times New Roman" w:hAnsi="Times New Roman"/>
        </w:rPr>
        <w:t>Муякан</w:t>
      </w:r>
      <w:proofErr w:type="spellEnd"/>
      <w:r w:rsidRPr="00DC3275">
        <w:rPr>
          <w:rFonts w:ascii="Times New Roman" w:hAnsi="Times New Roman"/>
        </w:rPr>
        <w:t xml:space="preserve"> на склоне Северо-Муйского хребта в 1083 км от столицы Бурятии г</w:t>
      </w:r>
      <w:proofErr w:type="gramStart"/>
      <w:r w:rsidRPr="00DC3275">
        <w:rPr>
          <w:rFonts w:ascii="Times New Roman" w:hAnsi="Times New Roman"/>
        </w:rPr>
        <w:t>.У</w:t>
      </w:r>
      <w:proofErr w:type="gramEnd"/>
      <w:r w:rsidRPr="00DC3275">
        <w:rPr>
          <w:rFonts w:ascii="Times New Roman" w:hAnsi="Times New Roman"/>
        </w:rPr>
        <w:t xml:space="preserve">лан-Удэ, 100 км от районного центра Таксимо, в 360 км от г. </w:t>
      </w:r>
      <w:proofErr w:type="spellStart"/>
      <w:r w:rsidRPr="00DC3275">
        <w:rPr>
          <w:rFonts w:ascii="Times New Roman" w:hAnsi="Times New Roman"/>
        </w:rPr>
        <w:t>Северобайкальска</w:t>
      </w:r>
      <w:proofErr w:type="spellEnd"/>
      <w:r w:rsidRPr="00DC3275">
        <w:rPr>
          <w:rFonts w:ascii="Times New Roman" w:hAnsi="Times New Roman"/>
        </w:rPr>
        <w:t>, центра соседнего с нами Северобайкальского района.  Площадь городского поселения «Северомуйское» составляет  3,072  кв.км.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r w:rsidRPr="00DC3275">
        <w:rPr>
          <w:rFonts w:ascii="Times New Roman" w:hAnsi="Times New Roman"/>
        </w:rPr>
        <w:t>Численность постоянного населения п. Северомуйск по состоянию на 01.01.2014 года составила 2,0 тыс</w:t>
      </w:r>
      <w:proofErr w:type="gramStart"/>
      <w:r w:rsidRPr="00DC3275">
        <w:rPr>
          <w:rFonts w:ascii="Times New Roman" w:hAnsi="Times New Roman"/>
        </w:rPr>
        <w:t>.ч</w:t>
      </w:r>
      <w:proofErr w:type="gramEnd"/>
      <w:r w:rsidRPr="00DC3275">
        <w:rPr>
          <w:rFonts w:ascii="Times New Roman" w:hAnsi="Times New Roman"/>
        </w:rPr>
        <w:t>еловек, плотность населения 0,002 человека на 1 кв.км. С 2011 года по 2013 год численность населения снизилась на 1,2 тыс. человек или на 62,5 %.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r w:rsidRPr="00DC3275">
        <w:rPr>
          <w:rFonts w:ascii="Times New Roman" w:hAnsi="Times New Roman"/>
        </w:rPr>
        <w:t>Транспортное сообщение с соседними районами и районным центром п. Таксимо осуществляется железнодорожным видом транспорта.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r w:rsidRPr="00DC3275">
        <w:rPr>
          <w:rFonts w:ascii="Times New Roman" w:hAnsi="Times New Roman"/>
        </w:rPr>
        <w:t xml:space="preserve">По территории муниципального образования проходит </w:t>
      </w:r>
      <w:proofErr w:type="spellStart"/>
      <w:r w:rsidRPr="00DC3275">
        <w:rPr>
          <w:rFonts w:ascii="Times New Roman" w:hAnsi="Times New Roman"/>
        </w:rPr>
        <w:t>Восточно-Сибирская</w:t>
      </w:r>
      <w:proofErr w:type="spellEnd"/>
      <w:r w:rsidRPr="00DC3275">
        <w:rPr>
          <w:rFonts w:ascii="Times New Roman" w:hAnsi="Times New Roman"/>
        </w:rPr>
        <w:t xml:space="preserve"> железная дорога, имеются три железнодорожные станции: </w:t>
      </w:r>
      <w:proofErr w:type="spellStart"/>
      <w:r w:rsidRPr="00DC3275">
        <w:rPr>
          <w:rFonts w:ascii="Times New Roman" w:hAnsi="Times New Roman"/>
        </w:rPr>
        <w:t>Окусикан</w:t>
      </w:r>
      <w:proofErr w:type="spellEnd"/>
      <w:r w:rsidRPr="00DC3275">
        <w:rPr>
          <w:rFonts w:ascii="Times New Roman" w:hAnsi="Times New Roman"/>
        </w:rPr>
        <w:t xml:space="preserve">, </w:t>
      </w:r>
      <w:proofErr w:type="spellStart"/>
      <w:r w:rsidRPr="00DC3275">
        <w:rPr>
          <w:rFonts w:ascii="Times New Roman" w:hAnsi="Times New Roman"/>
        </w:rPr>
        <w:t>Казанкан</w:t>
      </w:r>
      <w:proofErr w:type="spellEnd"/>
      <w:r w:rsidRPr="00DC3275">
        <w:rPr>
          <w:rFonts w:ascii="Times New Roman" w:hAnsi="Times New Roman"/>
        </w:rPr>
        <w:t>, Северомуйск. Автомобильные дороги отсутствуют.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r w:rsidRPr="00DC3275">
        <w:rPr>
          <w:rFonts w:ascii="Times New Roman" w:hAnsi="Times New Roman"/>
        </w:rPr>
        <w:t xml:space="preserve">Технологическая дорога, </w:t>
      </w:r>
      <w:proofErr w:type="gramStart"/>
      <w:r w:rsidRPr="00DC3275">
        <w:rPr>
          <w:rFonts w:ascii="Times New Roman" w:hAnsi="Times New Roman"/>
        </w:rPr>
        <w:t xml:space="preserve">мосты, возведенные во время  строительства </w:t>
      </w:r>
      <w:proofErr w:type="spellStart"/>
      <w:r w:rsidRPr="00DC3275">
        <w:rPr>
          <w:rFonts w:ascii="Times New Roman" w:hAnsi="Times New Roman"/>
        </w:rPr>
        <w:t>Северомуйского</w:t>
      </w:r>
      <w:proofErr w:type="spellEnd"/>
      <w:r w:rsidRPr="00DC3275">
        <w:rPr>
          <w:rFonts w:ascii="Times New Roman" w:hAnsi="Times New Roman"/>
        </w:rPr>
        <w:t xml:space="preserve"> тоннеля требуют</w:t>
      </w:r>
      <w:proofErr w:type="gramEnd"/>
      <w:r w:rsidRPr="00DC3275">
        <w:rPr>
          <w:rFonts w:ascii="Times New Roman" w:hAnsi="Times New Roman"/>
        </w:rPr>
        <w:t xml:space="preserve"> капитального ремонта.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r w:rsidRPr="00DC3275">
        <w:rPr>
          <w:rFonts w:ascii="Times New Roman" w:hAnsi="Times New Roman"/>
        </w:rPr>
        <w:t>Климат резко континентальный с продолжительной и суровой зимой. Лето короткое и тёплое. Средняя температура летом + 20</w:t>
      </w:r>
      <w:proofErr w:type="gramStart"/>
      <w:r w:rsidRPr="00DC3275">
        <w:rPr>
          <w:rFonts w:ascii="Times New Roman" w:hAnsi="Times New Roman"/>
        </w:rPr>
        <w:t xml:space="preserve"> С</w:t>
      </w:r>
      <w:proofErr w:type="gramEnd"/>
      <w:r w:rsidRPr="00DC3275">
        <w:rPr>
          <w:rFonts w:ascii="Times New Roman" w:hAnsi="Times New Roman"/>
        </w:rPr>
        <w:t>, зимой -30 С.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r w:rsidRPr="00DC3275">
        <w:rPr>
          <w:rFonts w:ascii="Times New Roman" w:hAnsi="Times New Roman"/>
        </w:rPr>
        <w:t>На территории поселения нет выявленных полезных ископаемых, нет судоходных рек, земля не пригодная для сельского хозяйства и развития животноводства.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r w:rsidRPr="00DC3275">
        <w:rPr>
          <w:rFonts w:ascii="Times New Roman" w:hAnsi="Times New Roman"/>
        </w:rPr>
        <w:t>Функционирует учреждение здравоохранения, средняя общеобразовательная школа, дом детского творчества "Созвездие», детская школа искусств (ДШИ), дом культуры "Тоннельщик" и библиотека.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</w:p>
    <w:p w:rsidR="00C52F9E" w:rsidRPr="00DC3275" w:rsidRDefault="00C52F9E" w:rsidP="00C52F9E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DC3275">
        <w:rPr>
          <w:rFonts w:ascii="Times New Roman" w:hAnsi="Times New Roman"/>
          <w:b/>
        </w:rPr>
        <w:t>ХАРАКТЕРИСТИКА КОММУНАЛЬНОГО КОМПЛЕКСА ПОСЕЛЕНИЯ.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proofErr w:type="spellStart"/>
      <w:r w:rsidRPr="00DC3275">
        <w:rPr>
          <w:rFonts w:ascii="Times New Roman" w:hAnsi="Times New Roman"/>
        </w:rPr>
        <w:t>Жилищно</w:t>
      </w:r>
      <w:proofErr w:type="spellEnd"/>
      <w:r w:rsidRPr="00DC3275">
        <w:rPr>
          <w:rFonts w:ascii="Times New Roman" w:hAnsi="Times New Roman"/>
        </w:rPr>
        <w:t xml:space="preserve"> – коммунальные услуги оказывают: ООО «</w:t>
      </w:r>
      <w:proofErr w:type="spellStart"/>
      <w:r w:rsidRPr="00DC3275">
        <w:rPr>
          <w:rFonts w:ascii="Times New Roman" w:hAnsi="Times New Roman"/>
        </w:rPr>
        <w:t>Коммунальнаяуслуга</w:t>
      </w:r>
      <w:proofErr w:type="spellEnd"/>
      <w:r w:rsidRPr="00DC3275">
        <w:rPr>
          <w:rFonts w:ascii="Times New Roman" w:hAnsi="Times New Roman"/>
        </w:rPr>
        <w:t>»,                                 ООО «Тепловодокоммуникация-С».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r w:rsidRPr="00DC3275">
        <w:rPr>
          <w:rFonts w:ascii="Times New Roman" w:hAnsi="Times New Roman"/>
        </w:rPr>
        <w:t>Гарантированным поставщиком электроэнергии является ОАО «</w:t>
      </w:r>
      <w:proofErr w:type="spellStart"/>
      <w:r w:rsidRPr="00DC3275">
        <w:rPr>
          <w:rFonts w:ascii="Times New Roman" w:hAnsi="Times New Roman"/>
        </w:rPr>
        <w:t>Бурятэнерго</w:t>
      </w:r>
      <w:proofErr w:type="spellEnd"/>
      <w:r w:rsidRPr="00DC3275">
        <w:rPr>
          <w:rFonts w:ascii="Times New Roman" w:hAnsi="Times New Roman"/>
        </w:rPr>
        <w:t>»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r w:rsidRPr="00DC3275">
        <w:rPr>
          <w:rFonts w:ascii="Times New Roman" w:hAnsi="Times New Roman"/>
        </w:rPr>
        <w:t>Сетевыми компаниями являются: Филиал ОАО «МРСК Сибири» - «</w:t>
      </w:r>
      <w:proofErr w:type="spellStart"/>
      <w:r w:rsidRPr="00DC3275">
        <w:rPr>
          <w:rFonts w:ascii="Times New Roman" w:hAnsi="Times New Roman"/>
        </w:rPr>
        <w:t>Бурятэнерго</w:t>
      </w:r>
      <w:proofErr w:type="spellEnd"/>
      <w:r w:rsidRPr="00DC3275">
        <w:rPr>
          <w:rFonts w:ascii="Times New Roman" w:hAnsi="Times New Roman"/>
        </w:rPr>
        <w:t>».</w:t>
      </w:r>
    </w:p>
    <w:p w:rsidR="00C52F9E" w:rsidRPr="00836461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r w:rsidRPr="00DC3275">
        <w:rPr>
          <w:rFonts w:ascii="Times New Roman" w:hAnsi="Times New Roman"/>
        </w:rPr>
        <w:lastRenderedPageBreak/>
        <w:t xml:space="preserve">Жилищный фонд поселка и все коммунальные объекты находятся в муниципальной собственности.  </w:t>
      </w:r>
    </w:p>
    <w:p w:rsidR="00C52F9E" w:rsidRPr="00836461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  <w:b/>
          <w:bCs/>
        </w:rPr>
      </w:pPr>
      <w:r w:rsidRPr="00DC3275">
        <w:rPr>
          <w:rFonts w:ascii="Times New Roman" w:hAnsi="Times New Roman"/>
          <w:b/>
          <w:bCs/>
        </w:rPr>
        <w:t>Теплоснабжение.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  <w:bCs/>
        </w:rPr>
      </w:pPr>
    </w:p>
    <w:p w:rsidR="00C52F9E" w:rsidRPr="00DC3275" w:rsidRDefault="00C52F9E" w:rsidP="00C52F9E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bCs/>
          <w:lang w:val="en-US"/>
        </w:rPr>
      </w:pPr>
      <w:r w:rsidRPr="00DC3275">
        <w:rPr>
          <w:rFonts w:ascii="Times New Roman" w:hAnsi="Times New Roman"/>
          <w:b/>
          <w:bCs/>
        </w:rPr>
        <w:t>Существующее положение</w:t>
      </w:r>
    </w:p>
    <w:p w:rsidR="00C52F9E" w:rsidRPr="00DC3275" w:rsidRDefault="00C52F9E" w:rsidP="00C52F9E">
      <w:pPr>
        <w:pStyle w:val="a3"/>
        <w:ind w:left="927"/>
        <w:jc w:val="both"/>
        <w:rPr>
          <w:rFonts w:ascii="Times New Roman" w:hAnsi="Times New Roman"/>
          <w:b/>
          <w:bCs/>
          <w:lang w:val="en-US"/>
        </w:rPr>
      </w:pP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  <w:bCs/>
        </w:rPr>
      </w:pPr>
      <w:r w:rsidRPr="00DC3275">
        <w:rPr>
          <w:rFonts w:ascii="Times New Roman" w:hAnsi="Times New Roman"/>
          <w:bCs/>
        </w:rPr>
        <w:t xml:space="preserve">Теплоснабжение п. Северомуйск централизованное: </w:t>
      </w:r>
      <w:r w:rsidRPr="00DC3275">
        <w:rPr>
          <w:rFonts w:ascii="Times New Roman" w:hAnsi="Times New Roman"/>
        </w:rPr>
        <w:t>в поселке действует 2 котельных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r w:rsidRPr="00DC3275">
        <w:rPr>
          <w:rFonts w:ascii="Times New Roman" w:hAnsi="Times New Roman"/>
        </w:rPr>
        <w:t xml:space="preserve">Основным топливом на всех котельных является бурый уголь Бородинского разреза (зольность не более 16 %, влажность не более 30 %, содержание серы 4,5 %, средняя низшая теплота сгорания 3600 ккал/ кг). 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r w:rsidRPr="00DC3275">
        <w:rPr>
          <w:rFonts w:ascii="Times New Roman" w:hAnsi="Times New Roman"/>
        </w:rPr>
        <w:t>Большинство котельных не оборудованы системами золоулавливания и дутьевыми установками, что отрицательно сказывается на состоянии воздушного бассейна.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r w:rsidRPr="00DC3275">
        <w:rPr>
          <w:rFonts w:ascii="Times New Roman" w:hAnsi="Times New Roman"/>
        </w:rPr>
        <w:t xml:space="preserve">Отпуск тепла потребителям от центральной котельной </w:t>
      </w:r>
      <w:proofErr w:type="gramStart"/>
      <w:r w:rsidRPr="00DC3275">
        <w:rPr>
          <w:rFonts w:ascii="Times New Roman" w:hAnsi="Times New Roman"/>
        </w:rPr>
        <w:t>осуществляется по температурному графику 105-70ºС. Приготовление воды для систем горячего водоснабжения зданий предусматривается</w:t>
      </w:r>
      <w:proofErr w:type="gramEnd"/>
      <w:r w:rsidRPr="00DC3275">
        <w:rPr>
          <w:rFonts w:ascii="Times New Roman" w:hAnsi="Times New Roman"/>
        </w:rPr>
        <w:t xml:space="preserve"> в </w:t>
      </w:r>
      <w:proofErr w:type="spellStart"/>
      <w:r w:rsidRPr="00DC3275">
        <w:rPr>
          <w:rFonts w:ascii="Times New Roman" w:hAnsi="Times New Roman"/>
        </w:rPr>
        <w:t>водоподогревателях</w:t>
      </w:r>
      <w:proofErr w:type="spellEnd"/>
      <w:r w:rsidRPr="00DC3275">
        <w:rPr>
          <w:rFonts w:ascii="Times New Roman" w:hAnsi="Times New Roman"/>
        </w:rPr>
        <w:t xml:space="preserve"> ЦТП.  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r w:rsidRPr="00DC3275">
        <w:rPr>
          <w:rFonts w:ascii="Times New Roman" w:hAnsi="Times New Roman"/>
        </w:rPr>
        <w:t xml:space="preserve">Температурный график котельных «временного» поселка -  95-70ºС. 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r w:rsidRPr="00DC3275">
        <w:rPr>
          <w:rFonts w:ascii="Times New Roman" w:hAnsi="Times New Roman"/>
        </w:rPr>
        <w:tab/>
        <w:t>Износ основных фондов достигает 70%. Теплосети  амортизированы на 80%, вследствие чего потери в сетях достигают более 25%, а в отдельных микрорайонах более 30% (микрорайон МК-136).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r w:rsidRPr="00DC3275">
        <w:rPr>
          <w:rFonts w:ascii="Times New Roman" w:hAnsi="Times New Roman"/>
        </w:rPr>
        <w:tab/>
        <w:t>Износ основных фондов достигает 70%. Теплосети с амортизированы на 80%, вследствие чего, потери в сетях достигают более 25%, а в отдельных микрорайонах более 30% (микрорайон МК-136).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r w:rsidRPr="00DC3275">
        <w:rPr>
          <w:rFonts w:ascii="Times New Roman" w:hAnsi="Times New Roman"/>
        </w:rPr>
        <w:t>Существующие трубопроводы не имеют антикоррозионного покрытия, вследствие чего металлические трубы подверглись коррозии. Теплоизоляция выполнена из различных местных материалов: шлак, опилки, торф. На протяжении всего участка сети тепл</w:t>
      </w:r>
      <w:proofErr w:type="gramStart"/>
      <w:r w:rsidRPr="00DC3275">
        <w:rPr>
          <w:rFonts w:ascii="Times New Roman" w:hAnsi="Times New Roman"/>
        </w:rPr>
        <w:t>о-</w:t>
      </w:r>
      <w:proofErr w:type="gramEnd"/>
      <w:r w:rsidRPr="00DC3275">
        <w:rPr>
          <w:rFonts w:ascii="Times New Roman" w:hAnsi="Times New Roman"/>
        </w:rPr>
        <w:t xml:space="preserve"> водоснабжения отсутствуют компенсаторные ниши, в результате чего возможны аварии с разрывом трубопровода. По длине существующего трубопровода присутствуют участки из труб разных диаметров, что приводит к потере рабочего давления в сети. Данные дефекты ведут к большим потерям тепла, не удовлетворительному тепловому режиму помещений. Конструкции сетей тепло - водоснабжения состоят из деревянных лотков и деревянных тепловых камер. В результате гниения древесины лотки частично разрушены. Отсутствие гидроизоляции привело к частичному разрушению стен тепловых камер. Деревянные конструкции не обеспечивают надежной эксплуатации сетей и требуют больших затрат на их эксплуатацию. 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r w:rsidRPr="00DC3275">
        <w:rPr>
          <w:rFonts w:ascii="Times New Roman" w:hAnsi="Times New Roman"/>
        </w:rPr>
        <w:t>Отсутствие гидроизоляции привело к частичному разрушению стен тепловых камер. Деревянные конструкции не обеспечивают надежной эксплуатации сетей и требует больших затрат на их эксплуатацию.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r w:rsidRPr="00DC3275">
        <w:rPr>
          <w:rFonts w:ascii="Times New Roman" w:hAnsi="Times New Roman"/>
        </w:rPr>
        <w:t>Капитального ремонта сетей за весь период эксплуатации не производилось.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  <w:b/>
        </w:rPr>
      </w:pPr>
      <w:r w:rsidRPr="00DC3275">
        <w:rPr>
          <w:rFonts w:ascii="Times New Roman" w:hAnsi="Times New Roman"/>
          <w:b/>
        </w:rPr>
        <w:t>Водоснабжение.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</w:p>
    <w:p w:rsidR="00C52F9E" w:rsidRPr="00DC3275" w:rsidRDefault="00C52F9E" w:rsidP="00C52F9E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 w:rsidRPr="00DC3275">
        <w:rPr>
          <w:rFonts w:ascii="Times New Roman" w:hAnsi="Times New Roman"/>
          <w:b/>
        </w:rPr>
        <w:t>Существующее положение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r w:rsidRPr="00DC3275">
        <w:rPr>
          <w:rFonts w:ascii="Times New Roman" w:hAnsi="Times New Roman"/>
        </w:rPr>
        <w:t xml:space="preserve">Источником водоснабжения поселка служат подземные воды. 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r w:rsidRPr="00DC3275">
        <w:rPr>
          <w:rFonts w:ascii="Times New Roman" w:hAnsi="Times New Roman"/>
        </w:rPr>
        <w:t xml:space="preserve">В настоящее время в поселке действует единая система централизованного водоснабжения. Водоснабжение жилищного фонда поселка Северомуйск осуществляется от </w:t>
      </w:r>
      <w:proofErr w:type="spellStart"/>
      <w:r w:rsidRPr="00DC3275">
        <w:rPr>
          <w:rFonts w:ascii="Times New Roman" w:hAnsi="Times New Roman"/>
        </w:rPr>
        <w:t>водозабора</w:t>
      </w:r>
      <w:proofErr w:type="gramStart"/>
      <w:r w:rsidRPr="00DC3275">
        <w:rPr>
          <w:rFonts w:ascii="Times New Roman" w:hAnsi="Times New Roman"/>
        </w:rPr>
        <w:t>.Н</w:t>
      </w:r>
      <w:proofErr w:type="gramEnd"/>
      <w:r w:rsidRPr="00DC3275">
        <w:rPr>
          <w:rFonts w:ascii="Times New Roman" w:hAnsi="Times New Roman"/>
        </w:rPr>
        <w:t>а</w:t>
      </w:r>
      <w:proofErr w:type="spellEnd"/>
      <w:r w:rsidRPr="00DC3275">
        <w:rPr>
          <w:rFonts w:ascii="Times New Roman" w:hAnsi="Times New Roman"/>
        </w:rPr>
        <w:t xml:space="preserve"> всех водозаборе соблюдаются установленные нормами зоны санитарной охраны. Качество подземных вод на всех водозаборах, используемых для водоснабжения, по всем показателям соответствует требованиям </w:t>
      </w:r>
      <w:proofErr w:type="spellStart"/>
      <w:r w:rsidRPr="00DC3275">
        <w:rPr>
          <w:rFonts w:ascii="Times New Roman" w:hAnsi="Times New Roman"/>
        </w:rPr>
        <w:t>СанПиН</w:t>
      </w:r>
      <w:proofErr w:type="spellEnd"/>
      <w:r w:rsidRPr="00DC3275">
        <w:rPr>
          <w:rFonts w:ascii="Times New Roman" w:hAnsi="Times New Roman"/>
        </w:rPr>
        <w:t xml:space="preserve"> 2.1.4.559-96 "Питьевая вода". В район БТС вода доставляется автомобильным транспортом. 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r w:rsidRPr="00836461">
        <w:rPr>
          <w:rFonts w:ascii="Times New Roman" w:hAnsi="Times New Roman"/>
        </w:rPr>
        <w:t xml:space="preserve">Основным  потребителем услуг водоснабжения является </w:t>
      </w:r>
      <w:proofErr w:type="spellStart"/>
      <w:r w:rsidRPr="00836461">
        <w:rPr>
          <w:rFonts w:ascii="Times New Roman" w:hAnsi="Times New Roman"/>
        </w:rPr>
        <w:t>население</w:t>
      </w:r>
      <w:proofErr w:type="gramStart"/>
      <w:r w:rsidRPr="00836461">
        <w:rPr>
          <w:rFonts w:ascii="Times New Roman" w:hAnsi="Times New Roman"/>
        </w:rPr>
        <w:t>.</w:t>
      </w:r>
      <w:r w:rsidRPr="00DC3275">
        <w:rPr>
          <w:rFonts w:ascii="Times New Roman" w:hAnsi="Times New Roman"/>
        </w:rPr>
        <w:t>О</w:t>
      </w:r>
      <w:proofErr w:type="gramEnd"/>
      <w:r w:rsidRPr="00DC3275">
        <w:rPr>
          <w:rFonts w:ascii="Times New Roman" w:hAnsi="Times New Roman"/>
        </w:rPr>
        <w:t>сновные</w:t>
      </w:r>
      <w:proofErr w:type="spellEnd"/>
      <w:r w:rsidRPr="00DC3275">
        <w:rPr>
          <w:rFonts w:ascii="Times New Roman" w:hAnsi="Times New Roman"/>
        </w:rPr>
        <w:t xml:space="preserve"> недостатки в обеспечении населения питьевой водой: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r w:rsidRPr="00DC3275">
        <w:rPr>
          <w:rFonts w:ascii="Times New Roman" w:hAnsi="Times New Roman"/>
        </w:rPr>
        <w:t>Низкая ресурсная эффективность;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r w:rsidRPr="00DC3275">
        <w:rPr>
          <w:rFonts w:ascii="Times New Roman" w:hAnsi="Times New Roman"/>
        </w:rPr>
        <w:t>Износ существующих систем водоснабжения;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r w:rsidRPr="00DC3275">
        <w:rPr>
          <w:rFonts w:ascii="Times New Roman" w:hAnsi="Times New Roman"/>
        </w:rPr>
        <w:t>Низкая надежность водоснабжения из-за отсутствия на ряде водозаборов резервных скважин.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r w:rsidRPr="00DC3275">
        <w:rPr>
          <w:rFonts w:ascii="Times New Roman" w:hAnsi="Times New Roman"/>
        </w:rPr>
        <w:lastRenderedPageBreak/>
        <w:t xml:space="preserve">Водопроводные сети закольцовываются с установкой на магистральных водопроводах пожарных гидрантов. 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r w:rsidRPr="00DC3275">
        <w:rPr>
          <w:rFonts w:ascii="Times New Roman" w:hAnsi="Times New Roman"/>
        </w:rPr>
        <w:t xml:space="preserve">На расчетный срок предусматривается централизованная система водоснабжения с подачей воды от двух источников. 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r w:rsidRPr="00DC3275">
        <w:rPr>
          <w:rFonts w:ascii="Times New Roman" w:hAnsi="Times New Roman"/>
        </w:rPr>
        <w:t xml:space="preserve">Основным источником водоснабжения поселка </w:t>
      </w:r>
      <w:proofErr w:type="gramStart"/>
      <w:r w:rsidRPr="00DC3275">
        <w:rPr>
          <w:rFonts w:ascii="Times New Roman" w:hAnsi="Times New Roman"/>
        </w:rPr>
        <w:t>является водозабор Скважины оборудованы</w:t>
      </w:r>
      <w:proofErr w:type="gramEnd"/>
      <w:r w:rsidRPr="00DC3275">
        <w:rPr>
          <w:rFonts w:ascii="Times New Roman" w:hAnsi="Times New Roman"/>
        </w:rPr>
        <w:t xml:space="preserve"> наземными павильонами.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r w:rsidRPr="00DC3275">
        <w:rPr>
          <w:rFonts w:ascii="Times New Roman" w:hAnsi="Times New Roman"/>
        </w:rPr>
        <w:t>Канализация.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r w:rsidRPr="00DC3275">
        <w:rPr>
          <w:rFonts w:ascii="Times New Roman" w:hAnsi="Times New Roman"/>
        </w:rPr>
        <w:t>1. Существующее положение.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r w:rsidRPr="00DC3275">
        <w:rPr>
          <w:rFonts w:ascii="Times New Roman" w:hAnsi="Times New Roman"/>
        </w:rPr>
        <w:t xml:space="preserve">Все объекты постоянного поселка, расположенные в «постоянном» поселке, подключены к централизованной системе  канализации. 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r w:rsidRPr="00DC3275">
        <w:rPr>
          <w:rFonts w:ascii="Times New Roman" w:hAnsi="Times New Roman"/>
        </w:rPr>
        <w:t>Для предохранения сточных вод в трубопроводах от замерзания надземная прокладка самотечного коллектора предусматривается с тепловым спутником.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r w:rsidRPr="00DC3275">
        <w:rPr>
          <w:rFonts w:ascii="Times New Roman" w:hAnsi="Times New Roman"/>
          <w:bCs/>
          <w:iCs/>
        </w:rPr>
        <w:t>Для существующей и перспективной застройки п. Таксимо генпланом предусматривается</w:t>
      </w:r>
      <w:r w:rsidRPr="00DC3275">
        <w:rPr>
          <w:rFonts w:ascii="Times New Roman" w:hAnsi="Times New Roman"/>
        </w:rPr>
        <w:t xml:space="preserve"> централизованная самотечно-напорная сеть канализации с КНС. Для очистки и утилизации стоки перекачиваются на расширяемые очистные сооружения, расположенные во «временном» поселке.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r w:rsidRPr="00DC3275">
        <w:rPr>
          <w:rFonts w:ascii="Times New Roman" w:hAnsi="Times New Roman"/>
        </w:rPr>
        <w:t>Средняя глубина заложения трубопроводов канализации принимается 2,5-</w:t>
      </w:r>
      <w:smartTag w:uri="urn:schemas-microsoft-com:office:smarttags" w:element="metricconverter">
        <w:smartTagPr>
          <w:attr w:name="ProductID" w:val="3,0 м"/>
        </w:smartTagPr>
        <w:r w:rsidRPr="00DC3275">
          <w:rPr>
            <w:rFonts w:ascii="Times New Roman" w:hAnsi="Times New Roman"/>
          </w:rPr>
          <w:t>3,0 м</w:t>
        </w:r>
      </w:smartTag>
      <w:r w:rsidRPr="00DC3275">
        <w:rPr>
          <w:rFonts w:ascii="Times New Roman" w:hAnsi="Times New Roman"/>
        </w:rPr>
        <w:t>. Средняя глубина заложения трубопроводов канализации принимается 2,5-</w:t>
      </w:r>
      <w:smartTag w:uri="urn:schemas-microsoft-com:office:smarttags" w:element="metricconverter">
        <w:smartTagPr>
          <w:attr w:name="ProductID" w:val="3,0 м"/>
        </w:smartTagPr>
        <w:r w:rsidRPr="00DC3275">
          <w:rPr>
            <w:rFonts w:ascii="Times New Roman" w:hAnsi="Times New Roman"/>
          </w:rPr>
          <w:t>3,0 м</w:t>
        </w:r>
      </w:smartTag>
      <w:r w:rsidRPr="00DC3275">
        <w:rPr>
          <w:rFonts w:ascii="Times New Roman" w:hAnsi="Times New Roman"/>
        </w:rPr>
        <w:t>. Для предохранения сточных вод в трубопроводах от замерзания надземная  прокладка самотечного коллектора предусматривается с тепловым спутником.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r w:rsidRPr="00DC3275">
        <w:rPr>
          <w:rFonts w:ascii="Times New Roman" w:hAnsi="Times New Roman"/>
        </w:rPr>
        <w:t>Очистка и обеззараживание сточных вод предусматривается на сооружениях механической и полной биологической очистки.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  <w:b/>
        </w:rPr>
      </w:pPr>
      <w:r w:rsidRPr="00DC3275">
        <w:rPr>
          <w:rFonts w:ascii="Times New Roman" w:hAnsi="Times New Roman"/>
          <w:b/>
        </w:rPr>
        <w:t>Электроснабжение.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</w:p>
    <w:p w:rsidR="00C52F9E" w:rsidRPr="00DC3275" w:rsidRDefault="00C52F9E" w:rsidP="00C52F9E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</w:rPr>
      </w:pPr>
      <w:r w:rsidRPr="00DC3275">
        <w:rPr>
          <w:rFonts w:ascii="Times New Roman" w:hAnsi="Times New Roman"/>
          <w:b/>
        </w:rPr>
        <w:t>Существующее положение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r w:rsidRPr="00DC3275">
        <w:rPr>
          <w:rFonts w:ascii="Times New Roman" w:hAnsi="Times New Roman"/>
        </w:rPr>
        <w:t>Электроснабжение п. Северомуйск осуществляется от одной понизительной подстанции. Электроснабжение данного поселка осуществляется по линиям ВЛ-10кВ на железобетонных опорах с подвеской провода марки АС-50, АС-70. Питающие линии выполнены по радиальной схеме электроснабжения по существующим фидерам Ф-16, Ф-8, Ф-3, ТС-2, ТВС-3, ТГ-5, ТМ-6.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</w:p>
    <w:p w:rsidR="00C52F9E" w:rsidRPr="00DC3275" w:rsidRDefault="00C52F9E" w:rsidP="00C52F9E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DC3275">
        <w:rPr>
          <w:rFonts w:ascii="Times New Roman" w:hAnsi="Times New Roman"/>
          <w:b/>
        </w:rPr>
        <w:br w:type="page"/>
      </w:r>
      <w:r w:rsidRPr="00DC3275">
        <w:rPr>
          <w:rFonts w:ascii="Times New Roman" w:hAnsi="Times New Roman"/>
          <w:b/>
        </w:rPr>
        <w:lastRenderedPageBreak/>
        <w:t>РАЗРАБОТКА МЕРОПРИЯТИЙ  ПРОГРАММЫ.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  <w:b/>
        </w:rPr>
      </w:pPr>
      <w:r w:rsidRPr="00DC3275">
        <w:rPr>
          <w:rFonts w:ascii="Times New Roman" w:hAnsi="Times New Roman"/>
          <w:b/>
        </w:rPr>
        <w:t>1.Общие положения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  <w:b/>
        </w:rPr>
      </w:pP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proofErr w:type="gramStart"/>
      <w:r w:rsidRPr="00DC3275">
        <w:rPr>
          <w:rFonts w:ascii="Times New Roman" w:hAnsi="Times New Roman"/>
        </w:rPr>
        <w:t xml:space="preserve">Настоящие мероприятия направлены на создание экономических, организационно - технических и прочих условий для привлечения частных инвестиций на проведение ускоренной модернизации основных фондов коммунального комплекса ГП п. Северомуйск  в 2017-2019 годах, поставленной в качестве главной цели в Республиканской программе «Модернизация коммунальной инфраструктуры республики Бурятия в 2008-2010 годах и на период до 2019 года». </w:t>
      </w:r>
      <w:proofErr w:type="gramEnd"/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r w:rsidRPr="00DC3275">
        <w:rPr>
          <w:rFonts w:ascii="Times New Roman" w:hAnsi="Times New Roman"/>
        </w:rPr>
        <w:t>Проведённый анализ состояния коммунальной инфраструктуры посёлка (</w:t>
      </w:r>
      <w:proofErr w:type="gramStart"/>
      <w:r w:rsidRPr="00DC3275">
        <w:rPr>
          <w:rFonts w:ascii="Times New Roman" w:hAnsi="Times New Roman"/>
        </w:rPr>
        <w:t>см</w:t>
      </w:r>
      <w:proofErr w:type="gramEnd"/>
      <w:r w:rsidRPr="00DC3275">
        <w:rPr>
          <w:rFonts w:ascii="Times New Roman" w:hAnsi="Times New Roman"/>
        </w:rPr>
        <w:t xml:space="preserve">. программу Комплексного развития систем коммунальной инфраструктуры Муйского района) показывает наличие значительных резервов повышения эффективности работы коммунальных объектов, увеличения физической и экономической доступности ЖКУ. Для использования этих резервов необходима системная модернизация коммунального комплекса, включая решение технических, экономических, правовых и организационных вопросов. Одной из основных задач настоящей программы поселения, также как Республиканской и районной является создание инвестиционной привлекательности коммунального комплекса поселения.   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r w:rsidRPr="00DC3275">
        <w:rPr>
          <w:rFonts w:ascii="Times New Roman" w:hAnsi="Times New Roman"/>
        </w:rPr>
        <w:t xml:space="preserve">Создание инвестиционной привлекательности коммунального комплекса района, наряду с модернизацией основных фондов, требует модернизации экономических и организационных отношений в отрасли. Без реализации этих мер невозможно перевести отрасль в режим устойчивой безубыточной работы, даже в том случае если на всех коммунальных объектах будет проведена одномоментная модернизация. Этому есть много примеров. 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r w:rsidRPr="00DC3275">
        <w:rPr>
          <w:rFonts w:ascii="Times New Roman" w:hAnsi="Times New Roman"/>
        </w:rPr>
        <w:t>Исходя из этого, в программу поселения включены мероприятия районной программы по следующим направлениям: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r w:rsidRPr="00DC3275">
        <w:rPr>
          <w:rFonts w:ascii="Times New Roman" w:hAnsi="Times New Roman"/>
        </w:rPr>
        <w:t>1.Организационно-правовые, в т.ч.: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r w:rsidRPr="00DC3275">
        <w:rPr>
          <w:rFonts w:ascii="Times New Roman" w:hAnsi="Times New Roman"/>
        </w:rPr>
        <w:t>- регистрация прав собственности на коммунальные объекты;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r w:rsidRPr="00DC3275">
        <w:rPr>
          <w:rFonts w:ascii="Times New Roman" w:hAnsi="Times New Roman"/>
        </w:rPr>
        <w:t xml:space="preserve"> - подготовка и утверждение проекта концессионного соглашения;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r w:rsidRPr="00DC3275">
        <w:rPr>
          <w:rFonts w:ascii="Times New Roman" w:hAnsi="Times New Roman"/>
        </w:rPr>
        <w:t>- подготовка и утверждение первоочередных нормативно-правовых актов, устанавливающих и регулирующих отношения в коммунальном комплексе муниципального образования;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r w:rsidRPr="00DC3275">
        <w:rPr>
          <w:rFonts w:ascii="Times New Roman" w:hAnsi="Times New Roman"/>
        </w:rPr>
        <w:t xml:space="preserve">- переход на </w:t>
      </w:r>
      <w:proofErr w:type="spellStart"/>
      <w:r w:rsidRPr="00DC3275">
        <w:rPr>
          <w:rFonts w:ascii="Times New Roman" w:hAnsi="Times New Roman"/>
        </w:rPr>
        <w:t>двухставочные</w:t>
      </w:r>
      <w:proofErr w:type="spellEnd"/>
      <w:r w:rsidRPr="00DC3275">
        <w:rPr>
          <w:rFonts w:ascii="Times New Roman" w:hAnsi="Times New Roman"/>
        </w:rPr>
        <w:t xml:space="preserve"> тарифы;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r w:rsidRPr="00DC3275">
        <w:rPr>
          <w:rFonts w:ascii="Times New Roman" w:hAnsi="Times New Roman"/>
        </w:rPr>
        <w:t>- укрупнение коммунальных предприятий.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r w:rsidRPr="00DC3275">
        <w:rPr>
          <w:rFonts w:ascii="Times New Roman" w:hAnsi="Times New Roman"/>
        </w:rPr>
        <w:t>2. Инженерные мероприятия, в т.ч.: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r w:rsidRPr="00DC3275">
        <w:rPr>
          <w:rFonts w:ascii="Times New Roman" w:hAnsi="Times New Roman"/>
        </w:rPr>
        <w:t xml:space="preserve">- перевод отрасли на приборный учёт; 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r w:rsidRPr="00DC3275">
        <w:rPr>
          <w:rFonts w:ascii="Times New Roman" w:hAnsi="Times New Roman"/>
        </w:rPr>
        <w:t>- обеспечение населения питьевой водой нормативного качества.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r w:rsidRPr="00DC3275">
        <w:rPr>
          <w:rFonts w:ascii="Times New Roman" w:hAnsi="Times New Roman"/>
        </w:rPr>
        <w:t>3. Модернизация коммунальных объектов.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r w:rsidRPr="00DC3275">
        <w:rPr>
          <w:rFonts w:ascii="Times New Roman" w:hAnsi="Times New Roman"/>
        </w:rPr>
        <w:t>4.Реконструкция коммунальных объектов.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r w:rsidRPr="00DC3275">
        <w:rPr>
          <w:rFonts w:ascii="Times New Roman" w:hAnsi="Times New Roman"/>
        </w:rPr>
        <w:t>5. Строительство коммунальных объектов.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r w:rsidRPr="00DC3275">
        <w:rPr>
          <w:rFonts w:ascii="Times New Roman" w:hAnsi="Times New Roman"/>
        </w:rPr>
        <w:t xml:space="preserve">6. Оптимизация схем </w:t>
      </w:r>
      <w:proofErr w:type="spellStart"/>
      <w:r w:rsidRPr="00DC3275">
        <w:rPr>
          <w:rFonts w:ascii="Times New Roman" w:hAnsi="Times New Roman"/>
        </w:rPr>
        <w:t>ресурсообеспечения</w:t>
      </w:r>
      <w:proofErr w:type="spellEnd"/>
      <w:r w:rsidRPr="00DC3275">
        <w:rPr>
          <w:rFonts w:ascii="Times New Roman" w:hAnsi="Times New Roman"/>
        </w:rPr>
        <w:t xml:space="preserve"> посёлка.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r w:rsidRPr="00DC3275">
        <w:rPr>
          <w:rFonts w:ascii="Times New Roman" w:hAnsi="Times New Roman"/>
        </w:rPr>
        <w:t>7. Прочие мероприятия.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r w:rsidRPr="00DC3275">
        <w:rPr>
          <w:rFonts w:ascii="Times New Roman" w:hAnsi="Times New Roman"/>
        </w:rPr>
        <w:t>По закону «О местном самоуправлении» основная часть функций по организации работы коммунального комплекса входит в полномочия поселения, но в настоящих условиях, считаем целесообразным, часть этих полномочий передать на уровень муниципального района организовав при этом тесное взаимодействие с администрациями района и республики. В любом случае администрация района не должна оставаться в качестве стороннего наблюдателя.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  <w:b/>
        </w:rPr>
      </w:pPr>
      <w:r w:rsidRPr="00DC3275">
        <w:rPr>
          <w:rFonts w:ascii="Times New Roman" w:hAnsi="Times New Roman"/>
          <w:b/>
        </w:rPr>
        <w:t>2.Мероприятия программы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  <w:b/>
        </w:rPr>
      </w:pP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  <w:b/>
        </w:rPr>
      </w:pPr>
      <w:r w:rsidRPr="00DC3275">
        <w:rPr>
          <w:rFonts w:ascii="Times New Roman" w:hAnsi="Times New Roman"/>
          <w:b/>
        </w:rPr>
        <w:t>2.1 Регистрация прав собственности на коммунальные объекты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  <w:b/>
        </w:rPr>
      </w:pP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r w:rsidRPr="00DC3275">
        <w:rPr>
          <w:rFonts w:ascii="Times New Roman" w:hAnsi="Times New Roman"/>
        </w:rPr>
        <w:t>Регистрация прав собственности на коммунальные объекты является необходимым исходным условием для перехода на долгосрочную аренду, что является определяющим условием для вложения инвестиций.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  <w:b/>
        </w:rPr>
      </w:pPr>
      <w:r w:rsidRPr="00DC3275">
        <w:rPr>
          <w:rFonts w:ascii="Times New Roman" w:hAnsi="Times New Roman"/>
          <w:b/>
        </w:rPr>
        <w:t>2.2 Подготовка проекта концессионного соглашения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r w:rsidRPr="00DC3275">
        <w:rPr>
          <w:rFonts w:ascii="Times New Roman" w:hAnsi="Times New Roman"/>
        </w:rPr>
        <w:t>Краткосрочная аренда имущественного комплекса, обусловленная спецификой отрасли, не позволит инвестору вернуть вложенные средства.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r w:rsidRPr="00DC3275">
        <w:rPr>
          <w:rFonts w:ascii="Times New Roman" w:hAnsi="Times New Roman"/>
        </w:rPr>
        <w:t xml:space="preserve">Правовая основа для перехода на долговременные договорные отношения на федеральном уровне создана – Закон Российской Федерации от 21.07. </w:t>
      </w:r>
      <w:smartTag w:uri="urn:schemas-microsoft-com:office:smarttags" w:element="metricconverter">
        <w:smartTagPr>
          <w:attr w:name="ProductID" w:val="2005 г"/>
        </w:smartTagPr>
        <w:r w:rsidRPr="00DC3275">
          <w:rPr>
            <w:rFonts w:ascii="Times New Roman" w:hAnsi="Times New Roman"/>
          </w:rPr>
          <w:t>2005 г</w:t>
        </w:r>
      </w:smartTag>
      <w:r w:rsidRPr="00DC3275">
        <w:rPr>
          <w:rFonts w:ascii="Times New Roman" w:hAnsi="Times New Roman"/>
        </w:rPr>
        <w:t xml:space="preserve">. №115-ФЗ «О концессионных соглашениях», которым установлены общие принципы заключения концессионного соглашения. Вместе с тем, для заключения конкретного договора необходима детализация, учитывающая специфику и состояние коммунальных объектов, т.е. необходима подготовка проекта концессионного соглашения. 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r w:rsidRPr="00DC3275">
        <w:rPr>
          <w:rFonts w:ascii="Times New Roman" w:hAnsi="Times New Roman"/>
        </w:rPr>
        <w:t xml:space="preserve">Представляется целесообразным подготовка типового Республиканского соглашения. Это позволит </w:t>
      </w:r>
      <w:proofErr w:type="gramStart"/>
      <w:r w:rsidRPr="00DC3275">
        <w:rPr>
          <w:rFonts w:ascii="Times New Roman" w:hAnsi="Times New Roman"/>
        </w:rPr>
        <w:t>установить единые условия</w:t>
      </w:r>
      <w:proofErr w:type="gramEnd"/>
      <w:r w:rsidRPr="00DC3275">
        <w:rPr>
          <w:rFonts w:ascii="Times New Roman" w:hAnsi="Times New Roman"/>
        </w:rPr>
        <w:t xml:space="preserve"> выделения бюджетных средств, при их необходимости, упростить процедуру согласования, снизить различного рода риски и т.д. 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  <w:b/>
        </w:rPr>
      </w:pPr>
      <w:r w:rsidRPr="00DC3275">
        <w:rPr>
          <w:rFonts w:ascii="Times New Roman" w:hAnsi="Times New Roman"/>
          <w:b/>
        </w:rPr>
        <w:t>2.3 Подготовка и утверждение муниципальных нормативно-правовых актов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r w:rsidRPr="00DC3275">
        <w:rPr>
          <w:rFonts w:ascii="Times New Roman" w:hAnsi="Times New Roman"/>
        </w:rPr>
        <w:t>Необходимо провести инвентаризацию действующих на территории поселения нормативно-правовых актов, включая Федеральные и Республиканские Законы и другие правоустанавливающие документы. По результатам инвентаризации необходимо подготовить перечень требуемых нормативно-правовых актов и принять меры по их подготовке.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r w:rsidRPr="00DC3275">
        <w:rPr>
          <w:rFonts w:ascii="Times New Roman" w:hAnsi="Times New Roman"/>
        </w:rPr>
        <w:t xml:space="preserve">Первоочередными из них, направленными на снижение выпадающих доходов и обеспечение надлежащего санитарного состояния территорий являются документы устанавливающие:  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r w:rsidRPr="00DC3275">
        <w:rPr>
          <w:rFonts w:ascii="Times New Roman" w:hAnsi="Times New Roman"/>
        </w:rPr>
        <w:t xml:space="preserve">нормативы потребления горячей воды населением при заборе её из системы отопления;  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r w:rsidRPr="00DC3275">
        <w:rPr>
          <w:rFonts w:ascii="Times New Roman" w:hAnsi="Times New Roman"/>
        </w:rPr>
        <w:t xml:space="preserve">нормы расхода горячей воды для объектов бюджетной сферы и хозяйствующих субъектов при заборе её из системы отопления; 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r w:rsidRPr="00DC3275">
        <w:rPr>
          <w:rFonts w:ascii="Times New Roman" w:hAnsi="Times New Roman"/>
        </w:rPr>
        <w:t xml:space="preserve">регламентацию сбора и захоронения твёрдых бытовых отходов; 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r w:rsidRPr="00DC3275">
        <w:rPr>
          <w:rFonts w:ascii="Times New Roman" w:hAnsi="Times New Roman"/>
        </w:rPr>
        <w:t xml:space="preserve">документы, регламентирующие установку приборов учёта и расчёты по их показаниям;  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r w:rsidRPr="00DC3275">
        <w:rPr>
          <w:rFonts w:ascii="Times New Roman" w:hAnsi="Times New Roman"/>
        </w:rPr>
        <w:t>систему материального стимулирования работников коммунальных предприятий за экономию топливно-энергетических ресурсов в части привлечения на эти цели сэкономленных средств;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r w:rsidRPr="00DC3275">
        <w:rPr>
          <w:rFonts w:ascii="Times New Roman" w:hAnsi="Times New Roman"/>
        </w:rPr>
        <w:t>Правовое обоснование Программы комплексного развития систем коммунальной инфраструктуры призвано создать соответствующие условия для эффективного функционирования коммунального комплекса района на основе действующего законодательства Российской Федерации и Республики Бурятия.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  <w:b/>
        </w:rPr>
      </w:pPr>
      <w:r w:rsidRPr="00DC3275">
        <w:rPr>
          <w:rFonts w:ascii="Times New Roman" w:hAnsi="Times New Roman"/>
          <w:b/>
        </w:rPr>
        <w:t xml:space="preserve">2.4 Переход на </w:t>
      </w:r>
      <w:proofErr w:type="spellStart"/>
      <w:r w:rsidRPr="00DC3275">
        <w:rPr>
          <w:rFonts w:ascii="Times New Roman" w:hAnsi="Times New Roman"/>
          <w:b/>
        </w:rPr>
        <w:t>двухставочные</w:t>
      </w:r>
      <w:proofErr w:type="spellEnd"/>
      <w:r w:rsidRPr="00DC3275">
        <w:rPr>
          <w:rFonts w:ascii="Times New Roman" w:hAnsi="Times New Roman"/>
          <w:b/>
        </w:rPr>
        <w:t xml:space="preserve"> тарифы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r w:rsidRPr="00DC3275">
        <w:rPr>
          <w:rFonts w:ascii="Times New Roman" w:hAnsi="Times New Roman"/>
        </w:rPr>
        <w:t xml:space="preserve">Переход на </w:t>
      </w:r>
      <w:proofErr w:type="spellStart"/>
      <w:r w:rsidRPr="00DC3275">
        <w:rPr>
          <w:rFonts w:ascii="Times New Roman" w:hAnsi="Times New Roman"/>
        </w:rPr>
        <w:t>двухставочные</w:t>
      </w:r>
      <w:proofErr w:type="spellEnd"/>
      <w:r w:rsidRPr="00DC3275">
        <w:rPr>
          <w:rFonts w:ascii="Times New Roman" w:hAnsi="Times New Roman"/>
        </w:rPr>
        <w:t xml:space="preserve"> тарифы подразумевает разбивку традиционного тарифа на 2 составляющие: 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r w:rsidRPr="00DC3275">
        <w:rPr>
          <w:rFonts w:ascii="Times New Roman" w:hAnsi="Times New Roman"/>
        </w:rPr>
        <w:t>1.Стоимость потреблённых энергоресурсов, включая их транспортировку;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r w:rsidRPr="00DC3275">
        <w:rPr>
          <w:rFonts w:ascii="Times New Roman" w:hAnsi="Times New Roman"/>
        </w:rPr>
        <w:t>2.Стоимость обслуживания сетевого хозяйства.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r w:rsidRPr="00DC3275">
        <w:rPr>
          <w:rFonts w:ascii="Times New Roman" w:hAnsi="Times New Roman"/>
        </w:rPr>
        <w:t xml:space="preserve">Переход на </w:t>
      </w:r>
      <w:proofErr w:type="spellStart"/>
      <w:r w:rsidRPr="00DC3275">
        <w:rPr>
          <w:rFonts w:ascii="Times New Roman" w:hAnsi="Times New Roman"/>
        </w:rPr>
        <w:t>двухставочный</w:t>
      </w:r>
      <w:proofErr w:type="spellEnd"/>
      <w:r w:rsidRPr="00DC3275">
        <w:rPr>
          <w:rFonts w:ascii="Times New Roman" w:hAnsi="Times New Roman"/>
        </w:rPr>
        <w:t xml:space="preserve"> тариф в теплоснабжении, который </w:t>
      </w:r>
      <w:proofErr w:type="gramStart"/>
      <w:r w:rsidRPr="00DC3275">
        <w:rPr>
          <w:rFonts w:ascii="Times New Roman" w:hAnsi="Times New Roman"/>
        </w:rPr>
        <w:t>обсуждается в правительстве РФ позволит</w:t>
      </w:r>
      <w:proofErr w:type="gramEnd"/>
      <w:r w:rsidRPr="00DC3275">
        <w:rPr>
          <w:rFonts w:ascii="Times New Roman" w:hAnsi="Times New Roman"/>
        </w:rPr>
        <w:t xml:space="preserve"> сбалансировать коммерческие интересы поставщиков и потребителей энергоресурсов.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r w:rsidRPr="00DC3275">
        <w:rPr>
          <w:rFonts w:ascii="Times New Roman" w:hAnsi="Times New Roman"/>
        </w:rPr>
        <w:t xml:space="preserve">Переход на </w:t>
      </w:r>
      <w:proofErr w:type="spellStart"/>
      <w:r w:rsidRPr="00DC3275">
        <w:rPr>
          <w:rFonts w:ascii="Times New Roman" w:hAnsi="Times New Roman"/>
        </w:rPr>
        <w:t>двухставочные</w:t>
      </w:r>
      <w:proofErr w:type="spellEnd"/>
      <w:r w:rsidRPr="00DC3275">
        <w:rPr>
          <w:rFonts w:ascii="Times New Roman" w:hAnsi="Times New Roman"/>
        </w:rPr>
        <w:t xml:space="preserve"> тарифы позволит создать условия для повышения финансовой устойчивости и экономической эффективности </w:t>
      </w:r>
      <w:proofErr w:type="spellStart"/>
      <w:r w:rsidRPr="00DC3275">
        <w:rPr>
          <w:rFonts w:ascii="Times New Roman" w:hAnsi="Times New Roman"/>
        </w:rPr>
        <w:t>энергоснабжающих</w:t>
      </w:r>
      <w:proofErr w:type="spellEnd"/>
      <w:r w:rsidRPr="00DC3275">
        <w:rPr>
          <w:rFonts w:ascii="Times New Roman" w:hAnsi="Times New Roman"/>
        </w:rPr>
        <w:t xml:space="preserve"> организаций, повысить качество обоснования нормативов потребления и объективность при сравнении показателей работы разных предприятий одного профиля. 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  <w:b/>
        </w:rPr>
      </w:pPr>
      <w:r w:rsidRPr="00DC3275">
        <w:rPr>
          <w:rFonts w:ascii="Times New Roman" w:hAnsi="Times New Roman"/>
          <w:b/>
        </w:rPr>
        <w:t>2.5 Укрупнение коммунальных предприятий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r w:rsidRPr="00DC3275">
        <w:rPr>
          <w:rFonts w:ascii="Times New Roman" w:hAnsi="Times New Roman"/>
        </w:rPr>
        <w:lastRenderedPageBreak/>
        <w:t>На период действия договора аренды все предприятия коммунального комплекса района являются монополиями, имеющими объективно ограниченный круг потребителей.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r w:rsidRPr="00DC3275">
        <w:rPr>
          <w:rFonts w:ascii="Times New Roman" w:hAnsi="Times New Roman"/>
        </w:rPr>
        <w:t xml:space="preserve">Значительное число предприятий, оказывающих однотипные услуги на ограниченной территории нерационально из-за специфики коммунального хозяйства. В коммунальной отрасли являющейся естественной монополией, конкуренция на рынке предоставления услуг исключена, вместо этого идёт конкуренция за рынок коммунальных услуг. В этих условиях укрупнение предприятий с централизацией управления даст положительный эффект. Крупное предприятие имеет больше возможностей для маневра материальными и денежными ресурсами, отличается большей финансовой устойчивостью. На крупном предприятии легче решаются вопросы подготовки и обеспечения кадрами, а также вопросы сокращения расходов на содержание административно-управленческого персонала в балансе предприятия. Укрупнение предприятий важно и для создания инвестиционной привлекательности – крупному инвестору, на что нужно ориентироваться району, проще иметь дело с арендой имущественного комплекса обслуживаемого одной организацией, чем несколькими. 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r w:rsidRPr="00DC3275">
        <w:rPr>
          <w:rFonts w:ascii="Times New Roman" w:hAnsi="Times New Roman"/>
        </w:rPr>
        <w:t xml:space="preserve">Для работы с крупными и крупнейшими предприятиями крайне </w:t>
      </w:r>
      <w:proofErr w:type="gramStart"/>
      <w:r w:rsidRPr="00DC3275">
        <w:rPr>
          <w:rFonts w:ascii="Times New Roman" w:hAnsi="Times New Roman"/>
        </w:rPr>
        <w:t>важное значение</w:t>
      </w:r>
      <w:proofErr w:type="gramEnd"/>
      <w:r w:rsidRPr="00DC3275">
        <w:rPr>
          <w:rFonts w:ascii="Times New Roman" w:hAnsi="Times New Roman"/>
        </w:rPr>
        <w:t xml:space="preserve"> имеет подготовка качественного договора.  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  <w:b/>
        </w:rPr>
      </w:pPr>
      <w:r w:rsidRPr="00DC3275">
        <w:rPr>
          <w:rFonts w:ascii="Times New Roman" w:hAnsi="Times New Roman"/>
          <w:b/>
        </w:rPr>
        <w:t>3. Инженерные мероприятия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r w:rsidRPr="00DC3275">
        <w:rPr>
          <w:rFonts w:ascii="Times New Roman" w:hAnsi="Times New Roman"/>
        </w:rPr>
        <w:t>Перевод отрасли на приборный учёт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r w:rsidRPr="00DC3275">
        <w:rPr>
          <w:rFonts w:ascii="Times New Roman" w:hAnsi="Times New Roman"/>
        </w:rPr>
        <w:t xml:space="preserve">Переход на приборный учёт отпускаемых в сеть и получаемых потребителями коммунальных ресурсов является одним из важнейших условий для развития и повышения эффективности работы коммунальных объектов. Объективные данные, полученные по показаниям приборов учёта, являются мощным рычагом, заставляющим </w:t>
      </w:r>
      <w:proofErr w:type="spellStart"/>
      <w:r w:rsidRPr="00DC3275">
        <w:rPr>
          <w:rFonts w:ascii="Times New Roman" w:hAnsi="Times New Roman"/>
        </w:rPr>
        <w:t>ресурсоснабжающую</w:t>
      </w:r>
      <w:proofErr w:type="spellEnd"/>
      <w:r w:rsidRPr="00DC3275">
        <w:rPr>
          <w:rFonts w:ascii="Times New Roman" w:hAnsi="Times New Roman"/>
        </w:rPr>
        <w:t xml:space="preserve"> организацию оптимизировать производство. Потребителям же приборный учёт даёт возможность получить реальный экономический эффект от экономного расходования ресурсов. Кроме того, наличие приборного учёта фактически обеспечивает содержание </w:t>
      </w:r>
      <w:proofErr w:type="spellStart"/>
      <w:r w:rsidRPr="00DC3275">
        <w:rPr>
          <w:rFonts w:ascii="Times New Roman" w:hAnsi="Times New Roman"/>
        </w:rPr>
        <w:t>сантехсистем</w:t>
      </w:r>
      <w:proofErr w:type="spellEnd"/>
      <w:r w:rsidRPr="00DC3275">
        <w:rPr>
          <w:rFonts w:ascii="Times New Roman" w:hAnsi="Times New Roman"/>
        </w:rPr>
        <w:t xml:space="preserve"> в исправном состоянии, что имеет важнейшее значение в жилищном секторе.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  <w:i/>
        </w:rPr>
      </w:pPr>
      <w:bookmarkStart w:id="0" w:name="_Toc288809272"/>
      <w:r w:rsidRPr="00DC3275">
        <w:rPr>
          <w:rFonts w:ascii="Times New Roman" w:hAnsi="Times New Roman"/>
          <w:i/>
        </w:rPr>
        <w:t>Установка водомеров по основным магистралям</w:t>
      </w:r>
      <w:bookmarkEnd w:id="0"/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r w:rsidRPr="00DC3275">
        <w:rPr>
          <w:rFonts w:ascii="Times New Roman" w:hAnsi="Times New Roman"/>
        </w:rPr>
        <w:t xml:space="preserve">В настоящий момент приборы учета не установлены не только у потребителей, но и на котельных и водозаборе. Таким образом, значительно затруднен учет произведенной </w:t>
      </w:r>
      <w:proofErr w:type="spellStart"/>
      <w:r w:rsidRPr="00DC3275">
        <w:rPr>
          <w:rFonts w:ascii="Times New Roman" w:hAnsi="Times New Roman"/>
        </w:rPr>
        <w:t>теплоэнергии</w:t>
      </w:r>
      <w:proofErr w:type="spellEnd"/>
      <w:r w:rsidRPr="00DC3275">
        <w:rPr>
          <w:rFonts w:ascii="Times New Roman" w:hAnsi="Times New Roman"/>
        </w:rPr>
        <w:t xml:space="preserve"> и поднятой воды в натуральных показателях, которые являются основными характеристиками работы коммунального предприятия. В целях упорядочивания этой работы необходимо установить приборы учета на котельных и водозаборах на сети холодного водоснабжения.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r w:rsidRPr="00DC3275">
        <w:rPr>
          <w:rFonts w:ascii="Times New Roman" w:hAnsi="Times New Roman"/>
        </w:rPr>
        <w:t>При установке приборов учета появляется возможность на обнаружение утечек и их своевременно устранение, что позволит сократить потери воды.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r w:rsidRPr="00DC3275">
        <w:rPr>
          <w:rFonts w:ascii="Times New Roman" w:hAnsi="Times New Roman"/>
        </w:rPr>
        <w:t xml:space="preserve">Ориентировочно, потери воды сократятся. Затраты на внедрение мероприятий составят около  1 000,0 т. руб. 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  <w:b/>
        </w:rPr>
      </w:pPr>
      <w:r w:rsidRPr="00DC3275">
        <w:rPr>
          <w:rFonts w:ascii="Times New Roman" w:hAnsi="Times New Roman"/>
          <w:b/>
        </w:rPr>
        <w:t>Теплоснабжение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r w:rsidRPr="00DC3275">
        <w:rPr>
          <w:rFonts w:ascii="Times New Roman" w:hAnsi="Times New Roman"/>
        </w:rPr>
        <w:t xml:space="preserve">Планируется замена устаревшего оборудования на котельной СМП п. Северомуйск, ул. Ленина 57., в связи с тем, что используемое оборудование котельной морально и физически устарело. 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  <w:b/>
        </w:rPr>
      </w:pPr>
      <w:r w:rsidRPr="00DC3275">
        <w:rPr>
          <w:rFonts w:ascii="Times New Roman" w:hAnsi="Times New Roman"/>
          <w:b/>
        </w:rPr>
        <w:t>Водоснабжение и водоотведение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r w:rsidRPr="00DC3275">
        <w:rPr>
          <w:rFonts w:ascii="Times New Roman" w:hAnsi="Times New Roman"/>
        </w:rPr>
        <w:t xml:space="preserve">Для обеспечения надёжности и качества водоснабжения на территории посёлка планируется модернизация водозаборной скважины. Так же, планируется произвести ремонт очистных сооружений. 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  <w:b/>
        </w:rPr>
      </w:pPr>
      <w:r w:rsidRPr="00DC3275">
        <w:rPr>
          <w:rFonts w:ascii="Times New Roman" w:hAnsi="Times New Roman"/>
          <w:b/>
        </w:rPr>
        <w:t>Электроснабжение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r w:rsidRPr="00DC3275">
        <w:rPr>
          <w:rFonts w:ascii="Times New Roman" w:hAnsi="Times New Roman"/>
        </w:rPr>
        <w:tab/>
        <w:t>Существующая схема электроснабжения поселка выполнена по радиальной схеме, на данных линиях ВЛ-10кВ установлены линейные разъединители для отключения соответствующего участка линии для ремонта трансформаторных подстанций (далее ТП) или их замену. Распределение электроэнергии предусматривается по воздушным линиям ЛЭП-10кВ на железобетонных опорах с подвеской проводов марки АС-50, АС-70. По данному разделу планируется провести ремонт и замену некоторых составляющих ТП.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r w:rsidRPr="00DC3275">
        <w:rPr>
          <w:rFonts w:ascii="Times New Roman" w:hAnsi="Times New Roman"/>
        </w:rPr>
        <w:tab/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</w:p>
    <w:p w:rsidR="00C52F9E" w:rsidRPr="00DC3275" w:rsidRDefault="00C52F9E" w:rsidP="00C52F9E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DC3275">
        <w:rPr>
          <w:rFonts w:ascii="Times New Roman" w:hAnsi="Times New Roman"/>
          <w:b/>
        </w:rPr>
        <w:t>ПРИНЦИПЫ ФИНАНСИРОВАНИЯ МЕРОПРИЯТИЙ</w:t>
      </w:r>
    </w:p>
    <w:p w:rsidR="00C52F9E" w:rsidRPr="00DC3275" w:rsidRDefault="00C52F9E" w:rsidP="00C52F9E">
      <w:pPr>
        <w:pStyle w:val="a3"/>
        <w:ind w:firstLine="567"/>
        <w:jc w:val="center"/>
        <w:rPr>
          <w:rFonts w:ascii="Times New Roman" w:hAnsi="Times New Roman"/>
          <w:b/>
        </w:rPr>
      </w:pPr>
      <w:r w:rsidRPr="00DC3275">
        <w:rPr>
          <w:rFonts w:ascii="Times New Roman" w:hAnsi="Times New Roman"/>
          <w:b/>
        </w:rPr>
        <w:t>ПРОГРАММЫ.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r w:rsidRPr="00DC3275">
        <w:rPr>
          <w:rFonts w:ascii="Times New Roman" w:hAnsi="Times New Roman"/>
        </w:rPr>
        <w:t>Финансирование программы будет проходить за счет собственных и привлеченных сре</w:t>
      </w:r>
      <w:proofErr w:type="gramStart"/>
      <w:r w:rsidRPr="00DC3275">
        <w:rPr>
          <w:rFonts w:ascii="Times New Roman" w:hAnsi="Times New Roman"/>
        </w:rPr>
        <w:t>дств пр</w:t>
      </w:r>
      <w:proofErr w:type="gramEnd"/>
      <w:r w:rsidRPr="00DC3275">
        <w:rPr>
          <w:rFonts w:ascii="Times New Roman" w:hAnsi="Times New Roman"/>
        </w:rPr>
        <w:t>едприятий жилищно-коммунального комплекса района в рамках концессионных соглашений и за счет средств бюджетов различных уровней.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r w:rsidRPr="00DC3275">
        <w:rPr>
          <w:rFonts w:ascii="Times New Roman" w:hAnsi="Times New Roman"/>
        </w:rPr>
        <w:t>Бюджетные средства будут привлекаться на решение социальных и природоохранных мероприятий с большим сроком окупаемости или практически не окупаемых. Кроме того, бюджетные средства могут быть привлечены для частичного финансирования с целью обеспечения возврата инвестором сре</w:t>
      </w:r>
      <w:proofErr w:type="gramStart"/>
      <w:r w:rsidRPr="00DC3275">
        <w:rPr>
          <w:rFonts w:ascii="Times New Roman" w:hAnsi="Times New Roman"/>
        </w:rPr>
        <w:t>дств в т</w:t>
      </w:r>
      <w:proofErr w:type="gramEnd"/>
      <w:r w:rsidRPr="00DC3275">
        <w:rPr>
          <w:rFonts w:ascii="Times New Roman" w:hAnsi="Times New Roman"/>
        </w:rPr>
        <w:t>ечение определенного соглашением срока.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r w:rsidRPr="00DC3275">
        <w:rPr>
          <w:rFonts w:ascii="Times New Roman" w:hAnsi="Times New Roman"/>
        </w:rPr>
        <w:t xml:space="preserve">Программа предусматривает реализацию мероприятий по созданию условий, необходимых для привлечения внебюджетных источников и организации </w:t>
      </w:r>
      <w:proofErr w:type="spellStart"/>
      <w:r w:rsidRPr="00DC3275">
        <w:rPr>
          <w:rFonts w:ascii="Times New Roman" w:hAnsi="Times New Roman"/>
        </w:rPr>
        <w:t>частно-государственного</w:t>
      </w:r>
      <w:proofErr w:type="spellEnd"/>
      <w:r w:rsidRPr="00DC3275">
        <w:rPr>
          <w:rFonts w:ascii="Times New Roman" w:hAnsi="Times New Roman"/>
        </w:rPr>
        <w:t xml:space="preserve"> партнёрства. 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  <w:b/>
        </w:rPr>
      </w:pPr>
      <w:r w:rsidRPr="00DC3275">
        <w:rPr>
          <w:rFonts w:ascii="Times New Roman" w:hAnsi="Times New Roman"/>
          <w:b/>
        </w:rPr>
        <w:t>Подготовка проекта концессионного соглашения.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r w:rsidRPr="00DC3275">
        <w:rPr>
          <w:rFonts w:ascii="Times New Roman" w:hAnsi="Times New Roman"/>
        </w:rPr>
        <w:t xml:space="preserve">Одним из путей сокращения расходной части бюджета муниципального образования может стать уменьшение бюджетных расходов на жилищно-коммунальное хозяйство. Механизм уменьшения расходов – передача в делегированное управление (концессия, долгосрочная аренда, договор на управление) муниципальных предприятий коммунальной сферы. Благодаря своим преимуществам договоры долгосрочной аренды и концессии приобретают все большее распространение в области инфраструктуры. Более подробно этот вопрос освещён в соответствующем разделе Районной программы. 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r w:rsidRPr="00DC3275">
        <w:rPr>
          <w:rFonts w:ascii="Times New Roman" w:hAnsi="Times New Roman"/>
        </w:rPr>
        <w:t xml:space="preserve">При подготовке проекта концессионного соглашения необходимо обратить особое внимание на следующие вопросы: 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r w:rsidRPr="00DC3275">
        <w:rPr>
          <w:rFonts w:ascii="Times New Roman" w:hAnsi="Times New Roman"/>
        </w:rPr>
        <w:t>1. Цена, которую концессионер готов заплатить за право эксплуатации предприятия или объем государственных капиталовложений (субсидий).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r w:rsidRPr="00DC3275">
        <w:rPr>
          <w:rFonts w:ascii="Times New Roman" w:hAnsi="Times New Roman"/>
        </w:rPr>
        <w:t>Стоимость передачи муниципального предприятия в концессию зависит от технического состояния объекта, размера вложений, которые необходимо предпринять концессионеру в будущем, размера устанавливаемого тарифа и нормы рентабельности, срока концессии и других факторов. В случае</w:t>
      </w:r>
      <w:proofErr w:type="gramStart"/>
      <w:r w:rsidRPr="00DC3275">
        <w:rPr>
          <w:rFonts w:ascii="Times New Roman" w:hAnsi="Times New Roman"/>
        </w:rPr>
        <w:t>,</w:t>
      </w:r>
      <w:proofErr w:type="gramEnd"/>
      <w:r w:rsidRPr="00DC3275">
        <w:rPr>
          <w:rFonts w:ascii="Times New Roman" w:hAnsi="Times New Roman"/>
        </w:rPr>
        <w:t xml:space="preserve"> если размер необходимых капиталовложений не может быть полностью окуплен концессионером в течение срока концессии, администрация муниципального образования может взять на себя обязательства по осуществлению части капиталовложений. 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r w:rsidRPr="00DC3275">
        <w:rPr>
          <w:rFonts w:ascii="Times New Roman" w:hAnsi="Times New Roman"/>
        </w:rPr>
        <w:t>2. Плата, взимаемая концессионером за предоставление услуг.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r w:rsidRPr="00DC3275">
        <w:rPr>
          <w:rFonts w:ascii="Times New Roman" w:hAnsi="Times New Roman"/>
        </w:rPr>
        <w:t xml:space="preserve">В международной практике предприятие-концессионер продает услуги по тарифу, состоящему из двух частей: фиксированная плата, которая за время срока концессии должна составить сумму, необходимую для возврата капитальных вложений, и плата за реально предоставленную услугу, рассчитываемая с учетом себестоимости и оговоренной в договоре нормы рентабельности. Основная задача заключается в том, чтобы обеспечить финансовую привлекательность вложений и в то же время защитить общественные интересы. В тех случаях, когда администрация муниципального образования видит свою роль главным образом в защите интересов потребителей, она может не взимать с концессионера дополнительной платы и </w:t>
      </w:r>
      <w:r w:rsidRPr="00DC3275">
        <w:rPr>
          <w:rFonts w:ascii="Times New Roman" w:hAnsi="Times New Roman"/>
        </w:rPr>
        <w:lastRenderedPageBreak/>
        <w:t xml:space="preserve">предоставить контракт на основе предложения низшей цены, которая будет взиматься с потребителей. Но для предотвращения снижения качества услуг необходимо ввести минимальные стандарты качества предоставляемых услуг. Также должны быть оговорены условия пересмотра тарифов. 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r w:rsidRPr="00DC3275">
        <w:rPr>
          <w:rFonts w:ascii="Times New Roman" w:hAnsi="Times New Roman"/>
        </w:rPr>
        <w:t>3. Срок концессии.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r w:rsidRPr="00DC3275">
        <w:rPr>
          <w:rFonts w:ascii="Times New Roman" w:hAnsi="Times New Roman"/>
        </w:rPr>
        <w:t xml:space="preserve">Срок концессионного договора должен быть достаточен для возврата вложений концессионера и получения им прибыли. В международной практике продолжительность срока концессии обычно связывается с продолжительностью жизненного цикла основных активов. 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r w:rsidRPr="00DC3275">
        <w:rPr>
          <w:rFonts w:ascii="Times New Roman" w:hAnsi="Times New Roman"/>
        </w:rPr>
        <w:t>4. Состав и периодичность предоставляемой концессионером отчетности.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r w:rsidRPr="00DC3275">
        <w:rPr>
          <w:rFonts w:ascii="Times New Roman" w:hAnsi="Times New Roman"/>
        </w:rPr>
        <w:t>5. Критерии, на основании которых оценивается работа концессионера.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r w:rsidRPr="00DC3275">
        <w:rPr>
          <w:rFonts w:ascii="Times New Roman" w:hAnsi="Times New Roman"/>
        </w:rPr>
        <w:t xml:space="preserve">Оговариваются показатели, обязательные для выполнения концессионером, например, бесперебойность, качество предоставляемых услуг, поддержание определенного уровня технического состояния объекта и т.д. Также должен быть оговорен порядок досрочного прекращения договора концессии в случае невыполнения </w:t>
      </w:r>
      <w:proofErr w:type="gramStart"/>
      <w:r w:rsidRPr="00DC3275">
        <w:rPr>
          <w:rFonts w:ascii="Times New Roman" w:hAnsi="Times New Roman"/>
        </w:rPr>
        <w:t>концессионером</w:t>
      </w:r>
      <w:proofErr w:type="gramEnd"/>
      <w:r w:rsidRPr="00DC3275">
        <w:rPr>
          <w:rFonts w:ascii="Times New Roman" w:hAnsi="Times New Roman"/>
        </w:rPr>
        <w:t xml:space="preserve"> каких- либо условий. 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r w:rsidRPr="00DC3275">
        <w:rPr>
          <w:rFonts w:ascii="Times New Roman" w:hAnsi="Times New Roman"/>
        </w:rPr>
        <w:t>6. Права и обязательства сторон по окончании срока действия контракта.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r w:rsidRPr="00DC3275">
        <w:rPr>
          <w:rFonts w:ascii="Times New Roman" w:hAnsi="Times New Roman"/>
        </w:rPr>
        <w:t xml:space="preserve">Должны быть оговорены условия передачи предприятия после окончания срока договора. Например, по окончании срока концессии концессионер обязан вернуть местному органу самоуправления безвозмездно и в нормальном рабочем состоянии все объекты инфраструктуры и оборудование, являющиеся неотъемлемыми частями имущественного комплекса. 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r w:rsidRPr="00DC3275">
        <w:rPr>
          <w:rFonts w:ascii="Times New Roman" w:hAnsi="Times New Roman"/>
        </w:rPr>
        <w:t>Кроме этого, в документах по передаче коммунального комплекса в концессию, должны быть оговорены следующие основные вопросы: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r w:rsidRPr="00DC3275">
        <w:rPr>
          <w:rFonts w:ascii="Times New Roman" w:hAnsi="Times New Roman"/>
        </w:rPr>
        <w:t xml:space="preserve"> - Предоставление муниципальных и государственных гарантий по перечислению бюджетных средств.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r w:rsidRPr="00DC3275">
        <w:rPr>
          <w:rFonts w:ascii="Times New Roman" w:hAnsi="Times New Roman"/>
        </w:rPr>
        <w:t>- Управление предприятием. Финансирование капитальных вложений.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  <w:iCs/>
        </w:rPr>
      </w:pPr>
      <w:r w:rsidRPr="00DC3275">
        <w:rPr>
          <w:rFonts w:ascii="Times New Roman" w:hAnsi="Times New Roman"/>
          <w:iCs/>
        </w:rPr>
        <w:t>- Порядок перечисления доли муниципальных и республиканских сре</w:t>
      </w:r>
      <w:proofErr w:type="gramStart"/>
      <w:r w:rsidRPr="00DC3275">
        <w:rPr>
          <w:rFonts w:ascii="Times New Roman" w:hAnsi="Times New Roman"/>
          <w:iCs/>
        </w:rPr>
        <w:t>дств в к</w:t>
      </w:r>
      <w:proofErr w:type="gramEnd"/>
      <w:r w:rsidRPr="00DC3275">
        <w:rPr>
          <w:rFonts w:ascii="Times New Roman" w:hAnsi="Times New Roman"/>
          <w:iCs/>
        </w:rPr>
        <w:t>апитальных вложениях.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  <w:iCs/>
        </w:rPr>
      </w:pPr>
      <w:r w:rsidRPr="00DC3275">
        <w:rPr>
          <w:rFonts w:ascii="Times New Roman" w:hAnsi="Times New Roman"/>
          <w:iCs/>
        </w:rPr>
        <w:t>- Утверждение тарифов. Контроль.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  <w:iCs/>
        </w:rPr>
      </w:pPr>
      <w:r w:rsidRPr="00DC3275">
        <w:rPr>
          <w:rFonts w:ascii="Times New Roman" w:hAnsi="Times New Roman"/>
          <w:iCs/>
        </w:rPr>
        <w:t>- Предоставление услуг.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  <w:iCs/>
        </w:rPr>
      </w:pPr>
      <w:r w:rsidRPr="00DC3275">
        <w:rPr>
          <w:rFonts w:ascii="Times New Roman" w:hAnsi="Times New Roman"/>
          <w:iCs/>
        </w:rPr>
        <w:t>- Оплата услуг.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  <w:iCs/>
        </w:rPr>
      </w:pPr>
      <w:r w:rsidRPr="00DC3275">
        <w:rPr>
          <w:rFonts w:ascii="Times New Roman" w:hAnsi="Times New Roman"/>
          <w:iCs/>
        </w:rPr>
        <w:t>- Возврат вложений и прибыль.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  <w:iCs/>
        </w:rPr>
      </w:pP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  <w:b/>
        </w:rPr>
      </w:pPr>
      <w:r w:rsidRPr="00DC3275">
        <w:rPr>
          <w:rFonts w:ascii="Times New Roman" w:hAnsi="Times New Roman"/>
          <w:b/>
        </w:rPr>
        <w:t xml:space="preserve">Переход  на </w:t>
      </w:r>
      <w:proofErr w:type="spellStart"/>
      <w:r w:rsidRPr="00DC3275">
        <w:rPr>
          <w:rFonts w:ascii="Times New Roman" w:hAnsi="Times New Roman"/>
          <w:b/>
        </w:rPr>
        <w:t>двухставочные</w:t>
      </w:r>
      <w:proofErr w:type="spellEnd"/>
      <w:r w:rsidRPr="00DC3275">
        <w:rPr>
          <w:rFonts w:ascii="Times New Roman" w:hAnsi="Times New Roman"/>
          <w:b/>
        </w:rPr>
        <w:t xml:space="preserve"> тарифы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  <w:b/>
        </w:rPr>
      </w:pP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proofErr w:type="spellStart"/>
      <w:r w:rsidRPr="00DC3275">
        <w:rPr>
          <w:rFonts w:ascii="Times New Roman" w:hAnsi="Times New Roman"/>
        </w:rPr>
        <w:t>Двухставочный</w:t>
      </w:r>
      <w:proofErr w:type="spellEnd"/>
      <w:r w:rsidRPr="00DC3275">
        <w:rPr>
          <w:rFonts w:ascii="Times New Roman" w:hAnsi="Times New Roman"/>
        </w:rPr>
        <w:t xml:space="preserve"> тариф образуется из двух составляющих: переменной (или привязанной к объему потребления) и фиксированной (или </w:t>
      </w:r>
      <w:proofErr w:type="spellStart"/>
      <w:r w:rsidRPr="00DC3275">
        <w:rPr>
          <w:rFonts w:ascii="Times New Roman" w:hAnsi="Times New Roman"/>
        </w:rPr>
        <w:t>мощностной</w:t>
      </w:r>
      <w:proofErr w:type="spellEnd"/>
      <w:r w:rsidRPr="00DC3275">
        <w:rPr>
          <w:rFonts w:ascii="Times New Roman" w:hAnsi="Times New Roman"/>
        </w:rPr>
        <w:t xml:space="preserve">, зависящей от присоединенной нагрузки). </w:t>
      </w:r>
      <w:proofErr w:type="gramStart"/>
      <w:r w:rsidRPr="00DC3275">
        <w:rPr>
          <w:rFonts w:ascii="Times New Roman" w:hAnsi="Times New Roman"/>
        </w:rPr>
        <w:t>Т.е. в «</w:t>
      </w:r>
      <w:proofErr w:type="spellStart"/>
      <w:r w:rsidRPr="00DC3275">
        <w:rPr>
          <w:rFonts w:ascii="Times New Roman" w:hAnsi="Times New Roman"/>
        </w:rPr>
        <w:t>мощностную</w:t>
      </w:r>
      <w:proofErr w:type="spellEnd"/>
      <w:r w:rsidRPr="00DC3275">
        <w:rPr>
          <w:rFonts w:ascii="Times New Roman" w:hAnsi="Times New Roman"/>
        </w:rPr>
        <w:t>» составляющую должны войти все условно-постоянные затраты, не зависящие от объемов производства (заработная плата, ремонты, амортизация, аренда, и т.д.).</w:t>
      </w:r>
      <w:proofErr w:type="gramEnd"/>
      <w:r w:rsidRPr="00DC3275">
        <w:rPr>
          <w:rFonts w:ascii="Times New Roman" w:hAnsi="Times New Roman"/>
        </w:rPr>
        <w:t xml:space="preserve"> А в «переменную» составляющую включаются все издержки, прямо зависящие от объемов производства (в первую очередь топливо). Необходимо отметить, что для достижения положительного эффекта от введения системы </w:t>
      </w:r>
      <w:proofErr w:type="spellStart"/>
      <w:r w:rsidRPr="00DC3275">
        <w:rPr>
          <w:rFonts w:ascii="Times New Roman" w:hAnsi="Times New Roman"/>
        </w:rPr>
        <w:t>двухставочных</w:t>
      </w:r>
      <w:proofErr w:type="spellEnd"/>
      <w:r w:rsidRPr="00DC3275">
        <w:rPr>
          <w:rFonts w:ascii="Times New Roman" w:hAnsi="Times New Roman"/>
        </w:rPr>
        <w:t xml:space="preserve"> тарифов указанная система должна быть сквозной для всей цепочки: источник, сеть, потребитель. 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r w:rsidRPr="00DC3275">
        <w:rPr>
          <w:rFonts w:ascii="Times New Roman" w:hAnsi="Times New Roman"/>
        </w:rPr>
        <w:t xml:space="preserve">Введение системы </w:t>
      </w:r>
      <w:proofErr w:type="spellStart"/>
      <w:r w:rsidRPr="00DC3275">
        <w:rPr>
          <w:rFonts w:ascii="Times New Roman" w:hAnsi="Times New Roman"/>
        </w:rPr>
        <w:t>двухставочных</w:t>
      </w:r>
      <w:proofErr w:type="spellEnd"/>
      <w:r w:rsidRPr="00DC3275">
        <w:rPr>
          <w:rFonts w:ascii="Times New Roman" w:hAnsi="Times New Roman"/>
        </w:rPr>
        <w:t xml:space="preserve"> тарифов позволит сбалансировать коммерческие интересы поставщиков и потребителей энергоресурсов, что невозможно при действии </w:t>
      </w:r>
      <w:proofErr w:type="spellStart"/>
      <w:r w:rsidRPr="00DC3275">
        <w:rPr>
          <w:rFonts w:ascii="Times New Roman" w:hAnsi="Times New Roman"/>
        </w:rPr>
        <w:t>одноставочных</w:t>
      </w:r>
      <w:proofErr w:type="spellEnd"/>
      <w:r w:rsidRPr="00DC3275">
        <w:rPr>
          <w:rFonts w:ascii="Times New Roman" w:hAnsi="Times New Roman"/>
        </w:rPr>
        <w:t xml:space="preserve"> тарифов, и создать предпосылки для повышения эффективности конечного потребления тепловой энергии, повышения финансовой устойчивости и экономической эффективности </w:t>
      </w:r>
      <w:proofErr w:type="spellStart"/>
      <w:r w:rsidRPr="00DC3275">
        <w:rPr>
          <w:rFonts w:ascii="Times New Roman" w:hAnsi="Times New Roman"/>
        </w:rPr>
        <w:t>энергоснабжающих</w:t>
      </w:r>
      <w:proofErr w:type="spellEnd"/>
      <w:r w:rsidRPr="00DC3275">
        <w:rPr>
          <w:rFonts w:ascii="Times New Roman" w:hAnsi="Times New Roman"/>
        </w:rPr>
        <w:t xml:space="preserve"> организаций.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r w:rsidRPr="00DC3275">
        <w:rPr>
          <w:rFonts w:ascii="Times New Roman" w:hAnsi="Times New Roman"/>
        </w:rPr>
        <w:t xml:space="preserve">Преимуществами </w:t>
      </w:r>
      <w:proofErr w:type="spellStart"/>
      <w:r w:rsidRPr="00DC3275">
        <w:rPr>
          <w:rFonts w:ascii="Times New Roman" w:hAnsi="Times New Roman"/>
        </w:rPr>
        <w:t>двухставочных</w:t>
      </w:r>
      <w:proofErr w:type="spellEnd"/>
      <w:r w:rsidRPr="00DC3275">
        <w:rPr>
          <w:rFonts w:ascii="Times New Roman" w:hAnsi="Times New Roman"/>
        </w:rPr>
        <w:t xml:space="preserve"> тарифов являются: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r w:rsidRPr="00DC3275">
        <w:rPr>
          <w:rFonts w:ascii="Times New Roman" w:hAnsi="Times New Roman"/>
        </w:rPr>
        <w:t xml:space="preserve">- снижение издержек </w:t>
      </w:r>
      <w:proofErr w:type="spellStart"/>
      <w:r w:rsidRPr="00DC3275">
        <w:rPr>
          <w:rFonts w:ascii="Times New Roman" w:hAnsi="Times New Roman"/>
        </w:rPr>
        <w:t>энергоснабжающих</w:t>
      </w:r>
      <w:proofErr w:type="spellEnd"/>
      <w:r w:rsidRPr="00DC3275">
        <w:rPr>
          <w:rFonts w:ascii="Times New Roman" w:hAnsi="Times New Roman"/>
        </w:rPr>
        <w:t xml:space="preserve"> организаций на содержание резервов тепловых мощностей и источников теплоснабжения;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r w:rsidRPr="00DC3275">
        <w:rPr>
          <w:rFonts w:ascii="Times New Roman" w:hAnsi="Times New Roman"/>
        </w:rPr>
        <w:t>- снижение субсидирования населения;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r w:rsidRPr="00DC3275">
        <w:rPr>
          <w:rFonts w:ascii="Times New Roman" w:hAnsi="Times New Roman"/>
        </w:rPr>
        <w:t>- адресная субсидия на топливо независимо от его видов;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r w:rsidRPr="00DC3275">
        <w:rPr>
          <w:rFonts w:ascii="Times New Roman" w:hAnsi="Times New Roman"/>
        </w:rPr>
        <w:t>- повышение устойчивости финансирования объемов работ по ремонтам  и реконструкции;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r w:rsidRPr="00DC3275">
        <w:rPr>
          <w:rFonts w:ascii="Times New Roman" w:hAnsi="Times New Roman"/>
        </w:rPr>
        <w:t>- увеличение прогнозируемости финансового результата ресурсоснабжающих компаний;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r w:rsidRPr="00DC3275">
        <w:rPr>
          <w:rFonts w:ascii="Times New Roman" w:hAnsi="Times New Roman"/>
        </w:rPr>
        <w:lastRenderedPageBreak/>
        <w:t xml:space="preserve">- повышение экономической эффективности и финансовой устойчивости </w:t>
      </w:r>
      <w:proofErr w:type="spellStart"/>
      <w:r w:rsidRPr="00DC3275">
        <w:rPr>
          <w:rFonts w:ascii="Times New Roman" w:hAnsi="Times New Roman"/>
        </w:rPr>
        <w:t>энергоснабжающих</w:t>
      </w:r>
      <w:proofErr w:type="spellEnd"/>
      <w:r w:rsidRPr="00DC3275">
        <w:rPr>
          <w:rFonts w:ascii="Times New Roman" w:hAnsi="Times New Roman"/>
        </w:rPr>
        <w:t xml:space="preserve"> организаций;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r w:rsidRPr="00DC3275">
        <w:rPr>
          <w:rFonts w:ascii="Times New Roman" w:hAnsi="Times New Roman"/>
        </w:rPr>
        <w:t xml:space="preserve">- выравнивание финансовых потоков </w:t>
      </w:r>
      <w:proofErr w:type="spellStart"/>
      <w:r w:rsidRPr="00DC3275">
        <w:rPr>
          <w:rFonts w:ascii="Times New Roman" w:hAnsi="Times New Roman"/>
        </w:rPr>
        <w:t>энергоснабжающих</w:t>
      </w:r>
      <w:proofErr w:type="spellEnd"/>
      <w:r w:rsidRPr="00DC3275">
        <w:rPr>
          <w:rFonts w:ascii="Times New Roman" w:hAnsi="Times New Roman"/>
        </w:rPr>
        <w:t xml:space="preserve"> организаций, за счет «</w:t>
      </w:r>
      <w:proofErr w:type="spellStart"/>
      <w:r w:rsidRPr="00DC3275">
        <w:rPr>
          <w:rFonts w:ascii="Times New Roman" w:hAnsi="Times New Roman"/>
        </w:rPr>
        <w:t>мощностной</w:t>
      </w:r>
      <w:proofErr w:type="spellEnd"/>
      <w:r w:rsidRPr="00DC3275">
        <w:rPr>
          <w:rFonts w:ascii="Times New Roman" w:hAnsi="Times New Roman"/>
        </w:rPr>
        <w:t>» ставки (равномерно распределенной по году). Это позволяет гораздо точнее осуществлять финансовое планирование деятельности компании, снижает потребность в привлеченных средствах (снижение этой составляющей в тарифах);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r w:rsidRPr="00DC3275">
        <w:rPr>
          <w:rFonts w:ascii="Times New Roman" w:hAnsi="Times New Roman"/>
        </w:rPr>
        <w:t>- оптимизация энергетических балансов и высвобождение  дополнительных резервов по мощностям;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r w:rsidRPr="00DC3275">
        <w:rPr>
          <w:rFonts w:ascii="Times New Roman" w:hAnsi="Times New Roman"/>
        </w:rPr>
        <w:t xml:space="preserve">- повышение экономической заинтересованности потребителей в совершенствовании средств учета. 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r w:rsidRPr="00DC3275">
        <w:rPr>
          <w:rFonts w:ascii="Times New Roman" w:hAnsi="Times New Roman"/>
        </w:rPr>
        <w:t xml:space="preserve">Недостатками введения </w:t>
      </w:r>
      <w:proofErr w:type="spellStart"/>
      <w:r w:rsidRPr="00DC3275">
        <w:rPr>
          <w:rFonts w:ascii="Times New Roman" w:hAnsi="Times New Roman"/>
        </w:rPr>
        <w:t>двухставочных</w:t>
      </w:r>
      <w:proofErr w:type="spellEnd"/>
      <w:r w:rsidRPr="00DC3275">
        <w:rPr>
          <w:rFonts w:ascii="Times New Roman" w:hAnsi="Times New Roman"/>
        </w:rPr>
        <w:t xml:space="preserve"> тарифов является отсутствие практики их использования, а также ряд организационных вопросов, которые достаточно просто решаются на уровне организационно-распорядительных документов РСТ и Правительства РБ. 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r w:rsidRPr="00DC3275">
        <w:rPr>
          <w:rFonts w:ascii="Times New Roman" w:hAnsi="Times New Roman"/>
        </w:rPr>
        <w:t xml:space="preserve">Целесообразно по этому же принципу внедрить </w:t>
      </w:r>
      <w:proofErr w:type="spellStart"/>
      <w:r w:rsidRPr="00DC3275">
        <w:rPr>
          <w:rFonts w:ascii="Times New Roman" w:hAnsi="Times New Roman"/>
        </w:rPr>
        <w:t>двухставочные</w:t>
      </w:r>
      <w:proofErr w:type="spellEnd"/>
      <w:r w:rsidRPr="00DC3275">
        <w:rPr>
          <w:rFonts w:ascii="Times New Roman" w:hAnsi="Times New Roman"/>
        </w:rPr>
        <w:t xml:space="preserve"> тарифы в водоснабжении и водоотведении, что кроме всего прочего позволит упорядочить нормативы потребления, которые в ряде муниципальных образований находятся за пределами здравого смысла превышая 200 – 250 л/сутки </w:t>
      </w:r>
      <w:proofErr w:type="gramStart"/>
      <w:r w:rsidRPr="00DC3275">
        <w:rPr>
          <w:rFonts w:ascii="Times New Roman" w:hAnsi="Times New Roman"/>
        </w:rPr>
        <w:t>на</w:t>
      </w:r>
      <w:proofErr w:type="gramEnd"/>
      <w:r w:rsidRPr="00DC3275">
        <w:rPr>
          <w:rFonts w:ascii="Times New Roman" w:hAnsi="Times New Roman"/>
        </w:rPr>
        <w:t xml:space="preserve"> чел.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  <w:b/>
        </w:rPr>
      </w:pPr>
      <w:r w:rsidRPr="00DC3275">
        <w:rPr>
          <w:rFonts w:ascii="Times New Roman" w:hAnsi="Times New Roman"/>
          <w:b/>
        </w:rPr>
        <w:t xml:space="preserve">Мероприятия по модернизации объектов коммунальной инфраструктуры 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r w:rsidRPr="00DC3275">
        <w:rPr>
          <w:rFonts w:ascii="Times New Roman" w:hAnsi="Times New Roman"/>
        </w:rPr>
        <w:t>В программу включены мероприятия обеспечивающие население питьевой водой нормативного качества, повышение качества коммунальных услуг за счёт повышения надёжности и эффективности работы объектов коммунального комплекса, снижение антропогенной нагрузки на окружающую среду. Реализация мероприятий позволит преодолеть техническую отсталость инженерных объектов коммунальной инфраструктуры отрасли привести её в соответствие с современными требованиями и обеспечить доступные и комфортные условия жизни.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r w:rsidRPr="00DC3275">
        <w:rPr>
          <w:rFonts w:ascii="Times New Roman" w:hAnsi="Times New Roman"/>
        </w:rPr>
        <w:tab/>
        <w:t xml:space="preserve">Важнейшим фактором, обеспечивающим переход на энергосберегающие технологии является внедрение приборов учёта и </w:t>
      </w:r>
      <w:proofErr w:type="gramStart"/>
      <w:r w:rsidRPr="00DC3275">
        <w:rPr>
          <w:rFonts w:ascii="Times New Roman" w:hAnsi="Times New Roman"/>
        </w:rPr>
        <w:t>регулирования</w:t>
      </w:r>
      <w:proofErr w:type="gramEnd"/>
      <w:r w:rsidRPr="00DC3275">
        <w:rPr>
          <w:rFonts w:ascii="Times New Roman" w:hAnsi="Times New Roman"/>
        </w:rPr>
        <w:t xml:space="preserve"> получаемых потребителями коммунальных ресурсов и приборный учёт отпускаемых в сеть ресурсов. 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r w:rsidRPr="00DC3275">
        <w:rPr>
          <w:rFonts w:ascii="Times New Roman" w:hAnsi="Times New Roman"/>
        </w:rPr>
        <w:tab/>
        <w:t>Эта задача решается мероприятиями, предусматривающими установку приборов учёта, узлов регулирования и учёта в жилых домах и переводом систем горячего водоснабжения жилых домов на закрытую схему.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r w:rsidRPr="00DC3275">
        <w:rPr>
          <w:rFonts w:ascii="Times New Roman" w:hAnsi="Times New Roman"/>
        </w:rPr>
        <w:tab/>
        <w:t xml:space="preserve">Для выполнения природоохранных требований предусматривается реконструкция очистных сооружений канализационных стоков. 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r w:rsidRPr="00DC3275">
        <w:rPr>
          <w:rFonts w:ascii="Times New Roman" w:hAnsi="Times New Roman"/>
        </w:rPr>
        <w:t>Мероприятия по строительству объектов коммунальной инфраструктуры  предусмотренные генпланом  в данный перечень не включены т.к. в настоящее время они не вошли в программу СЭР.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</w:p>
    <w:p w:rsidR="00C52F9E" w:rsidRPr="00DC3275" w:rsidRDefault="00C52F9E" w:rsidP="00C52F9E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DC3275">
        <w:rPr>
          <w:rFonts w:ascii="Times New Roman" w:hAnsi="Times New Roman"/>
          <w:b/>
        </w:rPr>
        <w:t>ОБОСНОВАНИЕ  ИНВЕСТИЦИЙ.</w:t>
      </w:r>
    </w:p>
    <w:p w:rsidR="00C52F9E" w:rsidRPr="00DC3275" w:rsidRDefault="00C52F9E" w:rsidP="00C52F9E">
      <w:pPr>
        <w:pStyle w:val="a3"/>
        <w:ind w:left="1287"/>
        <w:rPr>
          <w:rFonts w:ascii="Times New Roman" w:hAnsi="Times New Roman"/>
          <w:b/>
        </w:rPr>
      </w:pP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r w:rsidRPr="00DC3275">
        <w:rPr>
          <w:rFonts w:ascii="Times New Roman" w:hAnsi="Times New Roman"/>
        </w:rPr>
        <w:t>Стоимость реализации мероприятий определена по данным мониторинга за текущими ценами на строительно-монтажные работы и стоимостью оборудования, а также по сметной стоимости ранее введённых аналогичных объектов путём их индексации  в текущие цены.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proofErr w:type="gramStart"/>
      <w:r w:rsidRPr="00DC3275">
        <w:rPr>
          <w:rFonts w:ascii="Times New Roman" w:hAnsi="Times New Roman"/>
        </w:rPr>
        <w:t>Сроки окупаемости определены исходя из принятой стоимости планируемых мероприятий и объёма предоставляемых услуг, с учётом в необходимых случаях увеличения нагрузок в процессе оптимизации схем обеспечения населённых пунктов коммунальными услугами.</w:t>
      </w:r>
      <w:proofErr w:type="gramEnd"/>
      <w:r w:rsidRPr="00DC3275">
        <w:rPr>
          <w:rFonts w:ascii="Times New Roman" w:hAnsi="Times New Roman"/>
        </w:rPr>
        <w:t xml:space="preserve"> При расчётах принято, что тарифы на период окупаемости остаются неизменными, за исключением поправок на инфляцию.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proofErr w:type="gramStart"/>
      <w:r w:rsidRPr="00DC3275">
        <w:rPr>
          <w:rFonts w:ascii="Times New Roman" w:hAnsi="Times New Roman"/>
        </w:rPr>
        <w:t xml:space="preserve">Мероприятия по строительству скважин для обеспечения населения питьевой водой нормативного качества отнесены к социальным, т.е. не окупаемым исходя из того, что установление инвестиционной надбавки к тарифам на воду в размере, обеспечивающем окупаемость нереально. </w:t>
      </w:r>
      <w:proofErr w:type="gramEnd"/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proofErr w:type="gramStart"/>
      <w:r w:rsidRPr="00DC3275">
        <w:rPr>
          <w:rFonts w:ascii="Times New Roman" w:hAnsi="Times New Roman"/>
        </w:rPr>
        <w:lastRenderedPageBreak/>
        <w:t xml:space="preserve">Значительные сроки окупаемости мероприятий по реконструкции объектов коммунальной инфраструктуры превышающие срок окупаемости в 3 года, установленным Республиканской программой, вызваны накопившимся </w:t>
      </w:r>
      <w:proofErr w:type="spellStart"/>
      <w:r w:rsidRPr="00DC3275">
        <w:rPr>
          <w:rFonts w:ascii="Times New Roman" w:hAnsi="Times New Roman"/>
        </w:rPr>
        <w:t>недоремонтом</w:t>
      </w:r>
      <w:proofErr w:type="spellEnd"/>
      <w:r w:rsidRPr="00DC3275">
        <w:rPr>
          <w:rFonts w:ascii="Times New Roman" w:hAnsi="Times New Roman"/>
        </w:rPr>
        <w:t xml:space="preserve"> и не выполнением работ по своевременной замене изношенного оборудования.</w:t>
      </w:r>
      <w:proofErr w:type="gramEnd"/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r w:rsidRPr="00DC3275">
        <w:rPr>
          <w:rFonts w:ascii="Times New Roman" w:hAnsi="Times New Roman"/>
        </w:rPr>
        <w:t xml:space="preserve">Для обеспечения инвестиционной привлекательности указанных мероприятий необходима бюджетная поддержка. Ориентировочный объём бюджетных средств необходимый для приведения срока окупаемости вложенных инвестором средств к 3 годам подлежит корректировке по результатам подготовки проектно-сметной документации. 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</w:p>
    <w:p w:rsidR="00C52F9E" w:rsidRPr="00DC3275" w:rsidRDefault="00C52F9E" w:rsidP="00C52F9E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DC3275">
        <w:rPr>
          <w:rFonts w:ascii="Times New Roman" w:hAnsi="Times New Roman"/>
          <w:b/>
        </w:rPr>
        <w:t>РАЗРАБОТКА  ПОКАЗАТЕЛЕЙ  ДЛЯ  МОНИТОРИНГА  ЗА  ВЫПОЛНЕНИЕМ  ПРОГРАММНЫХ  МЕРОПРИЯТИЙ.</w:t>
      </w:r>
    </w:p>
    <w:p w:rsidR="00C52F9E" w:rsidRPr="00DC3275" w:rsidRDefault="00C52F9E" w:rsidP="00C52F9E">
      <w:pPr>
        <w:pStyle w:val="a3"/>
        <w:ind w:left="567"/>
        <w:jc w:val="both"/>
        <w:rPr>
          <w:rFonts w:ascii="Times New Roman" w:hAnsi="Times New Roman"/>
        </w:rPr>
      </w:pP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r w:rsidRPr="00DC3275">
        <w:rPr>
          <w:rFonts w:ascii="Times New Roman" w:hAnsi="Times New Roman"/>
        </w:rPr>
        <w:t>Показатели для мониторинга за выполнением программных мероприятий установлены с учетом контроля за следующими наиболее важными направлениями: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r w:rsidRPr="00DC3275">
        <w:rPr>
          <w:rFonts w:ascii="Times New Roman" w:hAnsi="Times New Roman"/>
        </w:rPr>
        <w:t>- нормативно-правовое обеспечение;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r w:rsidRPr="00DC3275">
        <w:rPr>
          <w:rFonts w:ascii="Times New Roman" w:hAnsi="Times New Roman"/>
        </w:rPr>
        <w:t>- внедрение приборов учета;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r w:rsidRPr="00DC3275">
        <w:rPr>
          <w:rFonts w:ascii="Times New Roman" w:hAnsi="Times New Roman"/>
        </w:rPr>
        <w:t>- расход топливно-энергетических ресурсов;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r w:rsidRPr="00DC3275">
        <w:rPr>
          <w:rFonts w:ascii="Times New Roman" w:hAnsi="Times New Roman"/>
        </w:rPr>
        <w:t>- рентабельность коммунальных услуг;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r w:rsidRPr="00DC3275">
        <w:rPr>
          <w:rFonts w:ascii="Times New Roman" w:hAnsi="Times New Roman"/>
        </w:rPr>
        <w:t>- обеспечение населения питьевой водой нормативного качества;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r w:rsidRPr="00DC3275">
        <w:rPr>
          <w:rFonts w:ascii="Times New Roman" w:hAnsi="Times New Roman"/>
        </w:rPr>
        <w:t>- наличие обустроенных полигонов для захоронения твердых бытовых отходов;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r w:rsidRPr="00DC3275">
        <w:rPr>
          <w:rFonts w:ascii="Times New Roman" w:hAnsi="Times New Roman"/>
        </w:rPr>
        <w:t>- темпы модернизации коммунальной инфраструктуры.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r w:rsidRPr="00DC3275">
        <w:rPr>
          <w:rFonts w:ascii="Times New Roman" w:hAnsi="Times New Roman"/>
        </w:rPr>
        <w:t>Для этой цели устанавливаются следующие индикаторы: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r w:rsidRPr="00DC3275">
        <w:rPr>
          <w:rFonts w:ascii="Times New Roman" w:hAnsi="Times New Roman"/>
        </w:rPr>
        <w:t xml:space="preserve">- доля  принятых нормативно-правовых актов в % от </w:t>
      </w:r>
      <w:proofErr w:type="gramStart"/>
      <w:r w:rsidRPr="00DC3275">
        <w:rPr>
          <w:rFonts w:ascii="Times New Roman" w:hAnsi="Times New Roman"/>
        </w:rPr>
        <w:t>необходимого</w:t>
      </w:r>
      <w:proofErr w:type="gramEnd"/>
      <w:r w:rsidRPr="00DC3275">
        <w:rPr>
          <w:rFonts w:ascii="Times New Roman" w:hAnsi="Times New Roman"/>
        </w:rPr>
        <w:t>;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r w:rsidRPr="00DC3275">
        <w:rPr>
          <w:rFonts w:ascii="Times New Roman" w:hAnsi="Times New Roman"/>
        </w:rPr>
        <w:t>- доля коммунальных ресурсов отпущенных в сеть по показаниям приборов учета;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r w:rsidRPr="00DC3275">
        <w:rPr>
          <w:rFonts w:ascii="Times New Roman" w:hAnsi="Times New Roman"/>
        </w:rPr>
        <w:t>- доля коммунальных ресурсов полученных и оплаченных потребителями по показаниям приборов учёта;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r w:rsidRPr="00DC3275">
        <w:rPr>
          <w:rFonts w:ascii="Times New Roman" w:hAnsi="Times New Roman"/>
        </w:rPr>
        <w:t>- коэффициент использования топлива;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r w:rsidRPr="00DC3275">
        <w:rPr>
          <w:rFonts w:ascii="Times New Roman" w:hAnsi="Times New Roman"/>
        </w:rPr>
        <w:t>- снижение убытков по отраслям коммунального комплекса (к 2013 году доля убыточных  отраслей должна быть равна нулю);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r w:rsidRPr="00DC3275">
        <w:rPr>
          <w:rFonts w:ascii="Times New Roman" w:hAnsi="Times New Roman"/>
        </w:rPr>
        <w:t>- доля населённых пунктов района обеспеченных питьевой водой нормативного качества;</w:t>
      </w:r>
    </w:p>
    <w:p w:rsidR="00C52F9E" w:rsidRPr="00DC3275" w:rsidRDefault="00C52F9E" w:rsidP="00C52F9E">
      <w:pPr>
        <w:pStyle w:val="a3"/>
        <w:ind w:firstLine="567"/>
        <w:jc w:val="both"/>
        <w:rPr>
          <w:rFonts w:ascii="Times New Roman" w:hAnsi="Times New Roman"/>
        </w:rPr>
      </w:pPr>
      <w:r w:rsidRPr="00DC3275">
        <w:rPr>
          <w:rFonts w:ascii="Times New Roman" w:hAnsi="Times New Roman"/>
        </w:rPr>
        <w:t>- доля населения района обеспеченного питьевой водой нормативного качества.</w:t>
      </w:r>
    </w:p>
    <w:p w:rsidR="00C52F9E" w:rsidRPr="00DC3275" w:rsidRDefault="00C52F9E" w:rsidP="00C52F9E">
      <w:pPr>
        <w:ind w:left="-540" w:firstLine="360"/>
        <w:jc w:val="both"/>
      </w:pPr>
    </w:p>
    <w:p w:rsidR="00C52F9E" w:rsidRPr="00DC3275" w:rsidRDefault="00C52F9E" w:rsidP="00C52F9E">
      <w:pPr>
        <w:ind w:left="-540" w:firstLine="360"/>
        <w:jc w:val="both"/>
      </w:pPr>
    </w:p>
    <w:p w:rsidR="00C52F9E" w:rsidRPr="00DC3275" w:rsidRDefault="00C52F9E" w:rsidP="00C52F9E">
      <w:pPr>
        <w:ind w:left="-540" w:firstLine="360"/>
        <w:jc w:val="both"/>
        <w:sectPr w:rsidR="00C52F9E" w:rsidRPr="00DC3275" w:rsidSect="00836461">
          <w:headerReference w:type="default" r:id="rId8"/>
          <w:footerReference w:type="default" r:id="rId9"/>
          <w:headerReference w:type="first" r:id="rId10"/>
          <w:pgSz w:w="11906" w:h="16838" w:code="9"/>
          <w:pgMar w:top="709" w:right="1134" w:bottom="1134" w:left="1559" w:header="709" w:footer="709" w:gutter="0"/>
          <w:cols w:space="708"/>
          <w:titlePg/>
          <w:docGrid w:linePitch="360"/>
        </w:sectPr>
      </w:pPr>
    </w:p>
    <w:p w:rsidR="00C52F9E" w:rsidRPr="00DC3275" w:rsidRDefault="00C52F9E" w:rsidP="00C52F9E">
      <w:pPr>
        <w:pStyle w:val="a3"/>
        <w:jc w:val="right"/>
        <w:rPr>
          <w:rFonts w:ascii="Times New Roman" w:hAnsi="Times New Roman"/>
        </w:rPr>
      </w:pPr>
      <w:r w:rsidRPr="00DC3275">
        <w:rPr>
          <w:rFonts w:ascii="Times New Roman" w:hAnsi="Times New Roman"/>
        </w:rPr>
        <w:lastRenderedPageBreak/>
        <w:t>Приложение 1</w:t>
      </w:r>
    </w:p>
    <w:p w:rsidR="00C52F9E" w:rsidRPr="00DC3275" w:rsidRDefault="00C52F9E" w:rsidP="00C52F9E">
      <w:pPr>
        <w:pStyle w:val="a3"/>
        <w:jc w:val="right"/>
        <w:rPr>
          <w:rFonts w:ascii="Times New Roman" w:hAnsi="Times New Roman"/>
        </w:rPr>
      </w:pPr>
      <w:r w:rsidRPr="00DC3275">
        <w:rPr>
          <w:rStyle w:val="ab"/>
          <w:rFonts w:ascii="Times New Roman" w:hAnsi="Times New Roman"/>
          <w:b w:val="0"/>
        </w:rPr>
        <w:t>МУНИЦИПАЛЬНАЯ ЦЕЛЕВАЯ ПРОГРАММА</w:t>
      </w:r>
    </w:p>
    <w:p w:rsidR="00C52F9E" w:rsidRPr="00DC3275" w:rsidRDefault="00C52F9E" w:rsidP="00C52F9E">
      <w:pPr>
        <w:pStyle w:val="a3"/>
        <w:jc w:val="right"/>
        <w:rPr>
          <w:rStyle w:val="ab"/>
          <w:rFonts w:ascii="Times New Roman" w:hAnsi="Times New Roman"/>
          <w:b w:val="0"/>
        </w:rPr>
      </w:pPr>
      <w:r w:rsidRPr="00DC3275">
        <w:rPr>
          <w:rStyle w:val="ab"/>
          <w:rFonts w:ascii="Times New Roman" w:hAnsi="Times New Roman"/>
          <w:b w:val="0"/>
        </w:rPr>
        <w:t xml:space="preserve">«КОМПЛЕКСНОЕ РАЗВИТИЕ СИСТЕМ </w:t>
      </w:r>
    </w:p>
    <w:p w:rsidR="00C52F9E" w:rsidRPr="00DC3275" w:rsidRDefault="00C52F9E" w:rsidP="00C52F9E">
      <w:pPr>
        <w:pStyle w:val="a3"/>
        <w:jc w:val="right"/>
        <w:rPr>
          <w:rFonts w:ascii="Times New Roman" w:hAnsi="Times New Roman"/>
        </w:rPr>
      </w:pPr>
      <w:r w:rsidRPr="00DC3275">
        <w:rPr>
          <w:rStyle w:val="ab"/>
          <w:rFonts w:ascii="Times New Roman" w:hAnsi="Times New Roman"/>
          <w:b w:val="0"/>
        </w:rPr>
        <w:t>КОММУНАЛЬНОЙ ИНФРАСТРУКТУРЫ</w:t>
      </w:r>
    </w:p>
    <w:p w:rsidR="00C52F9E" w:rsidRPr="00DC3275" w:rsidRDefault="00C52F9E" w:rsidP="00C52F9E">
      <w:pPr>
        <w:pStyle w:val="a3"/>
        <w:jc w:val="right"/>
        <w:rPr>
          <w:rStyle w:val="ab"/>
          <w:rFonts w:ascii="Times New Roman" w:hAnsi="Times New Roman"/>
          <w:b w:val="0"/>
        </w:rPr>
      </w:pPr>
      <w:r w:rsidRPr="00DC3275">
        <w:rPr>
          <w:rStyle w:val="ab"/>
          <w:rFonts w:ascii="Times New Roman" w:hAnsi="Times New Roman"/>
          <w:b w:val="0"/>
        </w:rPr>
        <w:t xml:space="preserve">ГОРОДСКОГО ПОСЕЛЕНИЯ «СЕВЕРОМУЙСКОЕ» </w:t>
      </w:r>
    </w:p>
    <w:p w:rsidR="00C52F9E" w:rsidRPr="00DC3275" w:rsidRDefault="00C52F9E" w:rsidP="00C52F9E">
      <w:pPr>
        <w:pStyle w:val="a3"/>
        <w:jc w:val="right"/>
        <w:rPr>
          <w:rFonts w:ascii="Times New Roman" w:hAnsi="Times New Roman"/>
        </w:rPr>
      </w:pPr>
      <w:r w:rsidRPr="00DC3275">
        <w:rPr>
          <w:rStyle w:val="ab"/>
          <w:rFonts w:ascii="Times New Roman" w:hAnsi="Times New Roman"/>
          <w:b w:val="0"/>
        </w:rPr>
        <w:t>МУЙСКОГО РАЙОНА НА 2017 - 2020 ГОДЫ»</w:t>
      </w:r>
    </w:p>
    <w:tbl>
      <w:tblPr>
        <w:tblpPr w:leftFromText="180" w:rightFromText="180" w:vertAnchor="page" w:horzAnchor="margin" w:tblpY="422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1"/>
        <w:gridCol w:w="2688"/>
        <w:gridCol w:w="2027"/>
        <w:gridCol w:w="1591"/>
        <w:gridCol w:w="656"/>
        <w:gridCol w:w="656"/>
        <w:gridCol w:w="656"/>
        <w:gridCol w:w="656"/>
      </w:tblGrid>
      <w:tr w:rsidR="00C52F9E" w:rsidRPr="00DC3275" w:rsidTr="00076F2D">
        <w:trPr>
          <w:trHeight w:val="255"/>
        </w:trPr>
        <w:tc>
          <w:tcPr>
            <w:tcW w:w="297" w:type="pct"/>
            <w:vMerge w:val="restart"/>
            <w:shd w:val="clear" w:color="auto" w:fill="auto"/>
          </w:tcPr>
          <w:p w:rsidR="00C52F9E" w:rsidRPr="007E73EE" w:rsidRDefault="00C52F9E" w:rsidP="00076F2D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7E73EE">
              <w:rPr>
                <w:rFonts w:ascii="Times New Roman" w:hAnsi="Times New Roman"/>
                <w:b/>
                <w:bCs/>
              </w:rPr>
              <w:t>№ п./п.</w:t>
            </w:r>
          </w:p>
        </w:tc>
        <w:tc>
          <w:tcPr>
            <w:tcW w:w="1523" w:type="pct"/>
            <w:vMerge w:val="restart"/>
            <w:shd w:val="clear" w:color="auto" w:fill="auto"/>
          </w:tcPr>
          <w:p w:rsidR="00C52F9E" w:rsidRPr="007E73EE" w:rsidRDefault="00C52F9E" w:rsidP="00076F2D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7E73EE">
              <w:rPr>
                <w:rFonts w:ascii="Times New Roman" w:hAnsi="Times New Roman"/>
                <w:b/>
                <w:bCs/>
              </w:rPr>
              <w:t>Поселение</w:t>
            </w:r>
          </w:p>
        </w:tc>
        <w:tc>
          <w:tcPr>
            <w:tcW w:w="1177" w:type="pct"/>
            <w:vMerge w:val="restart"/>
            <w:shd w:val="clear" w:color="auto" w:fill="auto"/>
          </w:tcPr>
          <w:p w:rsidR="00C52F9E" w:rsidRPr="007E73EE" w:rsidRDefault="00C52F9E" w:rsidP="00076F2D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7E73EE">
              <w:rPr>
                <w:rFonts w:ascii="Times New Roman" w:hAnsi="Times New Roman"/>
                <w:b/>
                <w:bCs/>
              </w:rPr>
              <w:t>Отрасль</w:t>
            </w:r>
          </w:p>
        </w:tc>
        <w:tc>
          <w:tcPr>
            <w:tcW w:w="949" w:type="pct"/>
            <w:vMerge w:val="restart"/>
            <w:shd w:val="clear" w:color="auto" w:fill="auto"/>
          </w:tcPr>
          <w:p w:rsidR="00C52F9E" w:rsidRPr="007E73EE" w:rsidRDefault="00C52F9E" w:rsidP="00076F2D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7E73EE">
              <w:rPr>
                <w:rFonts w:ascii="Times New Roman" w:hAnsi="Times New Roman"/>
                <w:b/>
                <w:bCs/>
              </w:rPr>
              <w:t>Стоимость, млн. руб.</w:t>
            </w:r>
          </w:p>
        </w:tc>
        <w:tc>
          <w:tcPr>
            <w:tcW w:w="1054" w:type="pct"/>
            <w:gridSpan w:val="4"/>
            <w:shd w:val="clear" w:color="auto" w:fill="auto"/>
          </w:tcPr>
          <w:p w:rsidR="00C52F9E" w:rsidRPr="007E73EE" w:rsidRDefault="00C52F9E" w:rsidP="00076F2D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7E73EE">
              <w:rPr>
                <w:rFonts w:ascii="Times New Roman" w:hAnsi="Times New Roman"/>
                <w:b/>
                <w:bCs/>
              </w:rPr>
              <w:t>в том числе по годам</w:t>
            </w:r>
          </w:p>
        </w:tc>
      </w:tr>
      <w:tr w:rsidR="00C52F9E" w:rsidRPr="00DC3275" w:rsidTr="00076F2D">
        <w:trPr>
          <w:trHeight w:val="255"/>
        </w:trPr>
        <w:tc>
          <w:tcPr>
            <w:tcW w:w="297" w:type="pct"/>
            <w:vMerge/>
            <w:shd w:val="clear" w:color="auto" w:fill="auto"/>
          </w:tcPr>
          <w:p w:rsidR="00C52F9E" w:rsidRPr="007E73EE" w:rsidRDefault="00C52F9E" w:rsidP="00076F2D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523" w:type="pct"/>
            <w:vMerge/>
            <w:shd w:val="clear" w:color="auto" w:fill="auto"/>
          </w:tcPr>
          <w:p w:rsidR="00C52F9E" w:rsidRPr="007E73EE" w:rsidRDefault="00C52F9E" w:rsidP="00076F2D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7" w:type="pct"/>
            <w:vMerge/>
            <w:shd w:val="clear" w:color="auto" w:fill="auto"/>
          </w:tcPr>
          <w:p w:rsidR="00C52F9E" w:rsidRPr="007E73EE" w:rsidRDefault="00C52F9E" w:rsidP="00076F2D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C52F9E" w:rsidRPr="007E73EE" w:rsidRDefault="00C52F9E" w:rsidP="00076F2D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4" w:type="pct"/>
            <w:shd w:val="clear" w:color="auto" w:fill="auto"/>
          </w:tcPr>
          <w:p w:rsidR="00C52F9E" w:rsidRPr="007E73EE" w:rsidRDefault="00C52F9E" w:rsidP="00076F2D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7E73EE">
              <w:rPr>
                <w:rFonts w:ascii="Times New Roman" w:hAnsi="Times New Roman"/>
                <w:b/>
                <w:bCs/>
              </w:rPr>
              <w:t>2017</w:t>
            </w:r>
          </w:p>
        </w:tc>
        <w:tc>
          <w:tcPr>
            <w:tcW w:w="234" w:type="pct"/>
            <w:shd w:val="clear" w:color="auto" w:fill="auto"/>
          </w:tcPr>
          <w:p w:rsidR="00C52F9E" w:rsidRPr="007E73EE" w:rsidRDefault="00C52F9E" w:rsidP="00076F2D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7E73EE">
              <w:rPr>
                <w:rFonts w:ascii="Times New Roman" w:hAnsi="Times New Roman"/>
                <w:b/>
                <w:bCs/>
              </w:rPr>
              <w:t>2018</w:t>
            </w:r>
          </w:p>
        </w:tc>
        <w:tc>
          <w:tcPr>
            <w:tcW w:w="293" w:type="pct"/>
            <w:shd w:val="clear" w:color="auto" w:fill="auto"/>
          </w:tcPr>
          <w:p w:rsidR="00C52F9E" w:rsidRPr="007E73EE" w:rsidRDefault="00C52F9E" w:rsidP="00076F2D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7E73EE">
              <w:rPr>
                <w:rFonts w:ascii="Times New Roman" w:hAnsi="Times New Roman"/>
                <w:b/>
                <w:bCs/>
              </w:rPr>
              <w:t>2019</w:t>
            </w:r>
          </w:p>
        </w:tc>
        <w:tc>
          <w:tcPr>
            <w:tcW w:w="293" w:type="pct"/>
            <w:shd w:val="clear" w:color="auto" w:fill="auto"/>
          </w:tcPr>
          <w:p w:rsidR="00C52F9E" w:rsidRPr="007E73EE" w:rsidRDefault="00C52F9E" w:rsidP="00076F2D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7E73EE">
              <w:rPr>
                <w:rFonts w:ascii="Times New Roman" w:hAnsi="Times New Roman"/>
                <w:b/>
                <w:bCs/>
              </w:rPr>
              <w:t>2020</w:t>
            </w:r>
          </w:p>
        </w:tc>
      </w:tr>
      <w:tr w:rsidR="00C52F9E" w:rsidRPr="00DC3275" w:rsidTr="00076F2D">
        <w:trPr>
          <w:trHeight w:val="255"/>
        </w:trPr>
        <w:tc>
          <w:tcPr>
            <w:tcW w:w="297" w:type="pct"/>
            <w:shd w:val="clear" w:color="auto" w:fill="auto"/>
            <w:noWrap/>
          </w:tcPr>
          <w:p w:rsidR="00C52F9E" w:rsidRPr="007E73EE" w:rsidRDefault="00C52F9E" w:rsidP="00076F2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E73E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23" w:type="pct"/>
            <w:shd w:val="clear" w:color="auto" w:fill="auto"/>
            <w:noWrap/>
          </w:tcPr>
          <w:p w:rsidR="00C52F9E" w:rsidRPr="007E73EE" w:rsidRDefault="00C52F9E" w:rsidP="00076F2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E73E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77" w:type="pct"/>
            <w:shd w:val="clear" w:color="auto" w:fill="auto"/>
            <w:noWrap/>
          </w:tcPr>
          <w:p w:rsidR="00C52F9E" w:rsidRPr="007E73EE" w:rsidRDefault="00C52F9E" w:rsidP="00076F2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E73E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49" w:type="pct"/>
            <w:shd w:val="clear" w:color="auto" w:fill="auto"/>
            <w:noWrap/>
          </w:tcPr>
          <w:p w:rsidR="00C52F9E" w:rsidRPr="007E73EE" w:rsidRDefault="00C52F9E" w:rsidP="00076F2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E73EE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34" w:type="pct"/>
            <w:shd w:val="clear" w:color="auto" w:fill="auto"/>
            <w:noWrap/>
          </w:tcPr>
          <w:p w:rsidR="00C52F9E" w:rsidRPr="007E73EE" w:rsidRDefault="00C52F9E" w:rsidP="00076F2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E73EE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34" w:type="pct"/>
            <w:shd w:val="clear" w:color="auto" w:fill="auto"/>
            <w:noWrap/>
          </w:tcPr>
          <w:p w:rsidR="00C52F9E" w:rsidRPr="007E73EE" w:rsidRDefault="00C52F9E" w:rsidP="00076F2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E73EE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93" w:type="pct"/>
            <w:shd w:val="clear" w:color="auto" w:fill="auto"/>
            <w:noWrap/>
          </w:tcPr>
          <w:p w:rsidR="00C52F9E" w:rsidRPr="007E73EE" w:rsidRDefault="00C52F9E" w:rsidP="00076F2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E73EE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293" w:type="pct"/>
            <w:shd w:val="clear" w:color="auto" w:fill="auto"/>
            <w:noWrap/>
          </w:tcPr>
          <w:p w:rsidR="00C52F9E" w:rsidRPr="007E73EE" w:rsidRDefault="00C52F9E" w:rsidP="00076F2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E73EE">
              <w:rPr>
                <w:rFonts w:ascii="Times New Roman" w:hAnsi="Times New Roman"/>
                <w:bCs/>
              </w:rPr>
              <w:t>8</w:t>
            </w:r>
          </w:p>
        </w:tc>
      </w:tr>
      <w:tr w:rsidR="00C52F9E" w:rsidRPr="00DC3275" w:rsidTr="00076F2D">
        <w:trPr>
          <w:trHeight w:val="74"/>
        </w:trPr>
        <w:tc>
          <w:tcPr>
            <w:tcW w:w="297" w:type="pct"/>
            <w:vMerge w:val="restart"/>
            <w:shd w:val="clear" w:color="auto" w:fill="auto"/>
            <w:noWrap/>
          </w:tcPr>
          <w:p w:rsidR="00C52F9E" w:rsidRPr="007E73EE" w:rsidRDefault="00C52F9E" w:rsidP="00076F2D">
            <w:pPr>
              <w:pStyle w:val="a3"/>
              <w:rPr>
                <w:rFonts w:ascii="Times New Roman" w:hAnsi="Times New Roman"/>
                <w:bCs/>
              </w:rPr>
            </w:pPr>
            <w:r w:rsidRPr="007E73EE">
              <w:rPr>
                <w:rFonts w:ascii="Times New Roman" w:hAnsi="Times New Roman"/>
                <w:bCs/>
              </w:rPr>
              <w:t> 1</w:t>
            </w:r>
          </w:p>
        </w:tc>
        <w:tc>
          <w:tcPr>
            <w:tcW w:w="1523" w:type="pct"/>
            <w:vMerge w:val="restart"/>
            <w:shd w:val="clear" w:color="auto" w:fill="auto"/>
          </w:tcPr>
          <w:p w:rsidR="00C52F9E" w:rsidRPr="007E73EE" w:rsidRDefault="00C52F9E" w:rsidP="00076F2D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7E73EE">
              <w:rPr>
                <w:rFonts w:ascii="Times New Roman" w:hAnsi="Times New Roman"/>
                <w:b/>
                <w:bCs/>
              </w:rPr>
              <w:t>Муниципальное образование городское поселение «Северомуйское»</w:t>
            </w:r>
          </w:p>
        </w:tc>
        <w:tc>
          <w:tcPr>
            <w:tcW w:w="1177" w:type="pct"/>
            <w:shd w:val="clear" w:color="auto" w:fill="auto"/>
            <w:noWrap/>
          </w:tcPr>
          <w:p w:rsidR="00C52F9E" w:rsidRPr="007E73EE" w:rsidRDefault="00C52F9E" w:rsidP="00076F2D">
            <w:pPr>
              <w:pStyle w:val="a3"/>
              <w:rPr>
                <w:rFonts w:ascii="Times New Roman" w:hAnsi="Times New Roman"/>
                <w:bCs/>
              </w:rPr>
            </w:pPr>
            <w:r w:rsidRPr="007E73EE">
              <w:rPr>
                <w:rFonts w:ascii="Times New Roman" w:hAnsi="Times New Roman"/>
                <w:bCs/>
              </w:rPr>
              <w:t>Теплоснабжение</w:t>
            </w:r>
          </w:p>
        </w:tc>
        <w:tc>
          <w:tcPr>
            <w:tcW w:w="949" w:type="pct"/>
            <w:shd w:val="clear" w:color="auto" w:fill="auto"/>
            <w:noWrap/>
          </w:tcPr>
          <w:p w:rsidR="00C52F9E" w:rsidRPr="007E73EE" w:rsidRDefault="00C52F9E" w:rsidP="00076F2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E73EE">
              <w:rPr>
                <w:rFonts w:ascii="Times New Roman" w:hAnsi="Times New Roman"/>
                <w:bCs/>
              </w:rPr>
              <w:t>84,0</w:t>
            </w:r>
          </w:p>
        </w:tc>
        <w:tc>
          <w:tcPr>
            <w:tcW w:w="234" w:type="pct"/>
            <w:shd w:val="clear" w:color="auto" w:fill="auto"/>
            <w:noWrap/>
          </w:tcPr>
          <w:p w:rsidR="00C52F9E" w:rsidRPr="007E73EE" w:rsidRDefault="00C52F9E" w:rsidP="00076F2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E73EE">
              <w:rPr>
                <w:rFonts w:ascii="Times New Roman" w:hAnsi="Times New Roman"/>
                <w:bCs/>
              </w:rPr>
              <w:t>21,0</w:t>
            </w:r>
          </w:p>
        </w:tc>
        <w:tc>
          <w:tcPr>
            <w:tcW w:w="234" w:type="pct"/>
            <w:shd w:val="clear" w:color="auto" w:fill="auto"/>
            <w:noWrap/>
          </w:tcPr>
          <w:p w:rsidR="00C52F9E" w:rsidRPr="007E73EE" w:rsidRDefault="00C52F9E" w:rsidP="00076F2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E73EE">
              <w:rPr>
                <w:rFonts w:ascii="Times New Roman" w:hAnsi="Times New Roman"/>
                <w:bCs/>
              </w:rPr>
              <w:t>21,0</w:t>
            </w:r>
          </w:p>
        </w:tc>
        <w:tc>
          <w:tcPr>
            <w:tcW w:w="293" w:type="pct"/>
            <w:shd w:val="clear" w:color="auto" w:fill="auto"/>
            <w:noWrap/>
          </w:tcPr>
          <w:p w:rsidR="00C52F9E" w:rsidRPr="007E73EE" w:rsidRDefault="00C52F9E" w:rsidP="00076F2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E73EE">
              <w:rPr>
                <w:rFonts w:ascii="Times New Roman" w:hAnsi="Times New Roman"/>
                <w:bCs/>
              </w:rPr>
              <w:t>21,0</w:t>
            </w:r>
          </w:p>
        </w:tc>
        <w:tc>
          <w:tcPr>
            <w:tcW w:w="293" w:type="pct"/>
            <w:shd w:val="clear" w:color="auto" w:fill="auto"/>
            <w:noWrap/>
          </w:tcPr>
          <w:p w:rsidR="00C52F9E" w:rsidRPr="007E73EE" w:rsidRDefault="00C52F9E" w:rsidP="00076F2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E73EE">
              <w:rPr>
                <w:rFonts w:ascii="Times New Roman" w:hAnsi="Times New Roman"/>
                <w:bCs/>
              </w:rPr>
              <w:t>21,0</w:t>
            </w:r>
          </w:p>
        </w:tc>
      </w:tr>
      <w:tr w:rsidR="00C52F9E" w:rsidRPr="00DC3275" w:rsidTr="00076F2D">
        <w:trPr>
          <w:trHeight w:val="74"/>
        </w:trPr>
        <w:tc>
          <w:tcPr>
            <w:tcW w:w="297" w:type="pct"/>
            <w:vMerge/>
            <w:shd w:val="clear" w:color="auto" w:fill="auto"/>
          </w:tcPr>
          <w:p w:rsidR="00C52F9E" w:rsidRPr="007E73EE" w:rsidRDefault="00C52F9E" w:rsidP="00076F2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23" w:type="pct"/>
            <w:vMerge/>
            <w:shd w:val="clear" w:color="auto" w:fill="auto"/>
          </w:tcPr>
          <w:p w:rsidR="00C52F9E" w:rsidRPr="007E73EE" w:rsidRDefault="00C52F9E" w:rsidP="00076F2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77" w:type="pct"/>
            <w:shd w:val="clear" w:color="auto" w:fill="auto"/>
          </w:tcPr>
          <w:p w:rsidR="00C52F9E" w:rsidRPr="007E73EE" w:rsidRDefault="00C52F9E" w:rsidP="00076F2D">
            <w:pPr>
              <w:pStyle w:val="a3"/>
              <w:rPr>
                <w:rFonts w:ascii="Times New Roman" w:hAnsi="Times New Roman"/>
              </w:rPr>
            </w:pPr>
            <w:r w:rsidRPr="007E73EE">
              <w:rPr>
                <w:rFonts w:ascii="Times New Roman" w:hAnsi="Times New Roman"/>
              </w:rPr>
              <w:t>Водоснабжение и водоотведение</w:t>
            </w:r>
          </w:p>
        </w:tc>
        <w:tc>
          <w:tcPr>
            <w:tcW w:w="949" w:type="pct"/>
            <w:shd w:val="clear" w:color="auto" w:fill="auto"/>
          </w:tcPr>
          <w:p w:rsidR="00C52F9E" w:rsidRPr="007E73EE" w:rsidRDefault="00C52F9E" w:rsidP="00076F2D">
            <w:pPr>
              <w:pStyle w:val="a3"/>
              <w:jc w:val="center"/>
              <w:rPr>
                <w:rFonts w:ascii="Times New Roman" w:hAnsi="Times New Roman"/>
              </w:rPr>
            </w:pPr>
            <w:r w:rsidRPr="007E73EE">
              <w:rPr>
                <w:rFonts w:ascii="Times New Roman" w:hAnsi="Times New Roman"/>
              </w:rPr>
              <w:t>25,0</w:t>
            </w:r>
          </w:p>
        </w:tc>
        <w:tc>
          <w:tcPr>
            <w:tcW w:w="234" w:type="pct"/>
            <w:shd w:val="clear" w:color="auto" w:fill="auto"/>
          </w:tcPr>
          <w:p w:rsidR="00C52F9E" w:rsidRPr="007E73EE" w:rsidRDefault="00C52F9E" w:rsidP="00076F2D">
            <w:pPr>
              <w:pStyle w:val="a3"/>
              <w:jc w:val="center"/>
              <w:rPr>
                <w:rFonts w:ascii="Times New Roman" w:hAnsi="Times New Roman"/>
              </w:rPr>
            </w:pPr>
            <w:r w:rsidRPr="007E73EE">
              <w:rPr>
                <w:rFonts w:ascii="Times New Roman" w:hAnsi="Times New Roman"/>
              </w:rPr>
              <w:t>6,25</w:t>
            </w:r>
          </w:p>
        </w:tc>
        <w:tc>
          <w:tcPr>
            <w:tcW w:w="234" w:type="pct"/>
            <w:shd w:val="clear" w:color="auto" w:fill="auto"/>
          </w:tcPr>
          <w:p w:rsidR="00C52F9E" w:rsidRPr="007E73EE" w:rsidRDefault="00C52F9E" w:rsidP="00076F2D">
            <w:pPr>
              <w:pStyle w:val="a3"/>
              <w:jc w:val="center"/>
              <w:rPr>
                <w:rFonts w:ascii="Times New Roman" w:hAnsi="Times New Roman"/>
              </w:rPr>
            </w:pPr>
            <w:r w:rsidRPr="007E73EE">
              <w:rPr>
                <w:rFonts w:ascii="Times New Roman" w:hAnsi="Times New Roman"/>
              </w:rPr>
              <w:t>6,25</w:t>
            </w:r>
          </w:p>
        </w:tc>
        <w:tc>
          <w:tcPr>
            <w:tcW w:w="293" w:type="pct"/>
            <w:shd w:val="clear" w:color="auto" w:fill="auto"/>
          </w:tcPr>
          <w:p w:rsidR="00C52F9E" w:rsidRPr="007E73EE" w:rsidRDefault="00C52F9E" w:rsidP="00076F2D">
            <w:pPr>
              <w:pStyle w:val="a3"/>
              <w:jc w:val="center"/>
              <w:rPr>
                <w:rFonts w:ascii="Times New Roman" w:hAnsi="Times New Roman"/>
              </w:rPr>
            </w:pPr>
            <w:r w:rsidRPr="007E73EE">
              <w:rPr>
                <w:rFonts w:ascii="Times New Roman" w:hAnsi="Times New Roman"/>
              </w:rPr>
              <w:t>6,25</w:t>
            </w:r>
          </w:p>
        </w:tc>
        <w:tc>
          <w:tcPr>
            <w:tcW w:w="293" w:type="pct"/>
            <w:shd w:val="clear" w:color="auto" w:fill="auto"/>
            <w:noWrap/>
          </w:tcPr>
          <w:p w:rsidR="00C52F9E" w:rsidRPr="007E73EE" w:rsidRDefault="00C52F9E" w:rsidP="00076F2D">
            <w:pPr>
              <w:pStyle w:val="a3"/>
              <w:jc w:val="center"/>
              <w:rPr>
                <w:rFonts w:ascii="Times New Roman" w:hAnsi="Times New Roman"/>
              </w:rPr>
            </w:pPr>
            <w:r w:rsidRPr="007E73EE">
              <w:rPr>
                <w:rFonts w:ascii="Times New Roman" w:hAnsi="Times New Roman"/>
              </w:rPr>
              <w:t>6,25</w:t>
            </w:r>
          </w:p>
        </w:tc>
      </w:tr>
      <w:tr w:rsidR="00C52F9E" w:rsidRPr="00DC3275" w:rsidTr="00076F2D">
        <w:trPr>
          <w:trHeight w:val="130"/>
        </w:trPr>
        <w:tc>
          <w:tcPr>
            <w:tcW w:w="297" w:type="pct"/>
            <w:vMerge/>
            <w:shd w:val="clear" w:color="auto" w:fill="auto"/>
          </w:tcPr>
          <w:p w:rsidR="00C52F9E" w:rsidRPr="007E73EE" w:rsidRDefault="00C52F9E" w:rsidP="00076F2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23" w:type="pct"/>
            <w:vMerge/>
            <w:shd w:val="clear" w:color="auto" w:fill="auto"/>
          </w:tcPr>
          <w:p w:rsidR="00C52F9E" w:rsidRPr="007E73EE" w:rsidRDefault="00C52F9E" w:rsidP="00076F2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77" w:type="pct"/>
            <w:shd w:val="clear" w:color="auto" w:fill="auto"/>
          </w:tcPr>
          <w:p w:rsidR="00C52F9E" w:rsidRPr="007E73EE" w:rsidRDefault="00C52F9E" w:rsidP="00076F2D">
            <w:pPr>
              <w:pStyle w:val="a3"/>
              <w:rPr>
                <w:rFonts w:ascii="Times New Roman" w:hAnsi="Times New Roman"/>
              </w:rPr>
            </w:pPr>
            <w:r w:rsidRPr="007E73EE">
              <w:rPr>
                <w:rFonts w:ascii="Times New Roman" w:hAnsi="Times New Roman"/>
              </w:rPr>
              <w:t>Электроснабжение</w:t>
            </w:r>
          </w:p>
        </w:tc>
        <w:tc>
          <w:tcPr>
            <w:tcW w:w="949" w:type="pct"/>
            <w:shd w:val="clear" w:color="auto" w:fill="auto"/>
          </w:tcPr>
          <w:p w:rsidR="00C52F9E" w:rsidRPr="007E73EE" w:rsidRDefault="00C52F9E" w:rsidP="00076F2D">
            <w:pPr>
              <w:pStyle w:val="a3"/>
              <w:jc w:val="center"/>
              <w:rPr>
                <w:rFonts w:ascii="Times New Roman" w:hAnsi="Times New Roman"/>
              </w:rPr>
            </w:pPr>
            <w:r w:rsidRPr="007E73EE">
              <w:rPr>
                <w:rFonts w:ascii="Times New Roman" w:hAnsi="Times New Roman"/>
              </w:rPr>
              <w:t>6,0</w:t>
            </w:r>
          </w:p>
        </w:tc>
        <w:tc>
          <w:tcPr>
            <w:tcW w:w="234" w:type="pct"/>
            <w:shd w:val="clear" w:color="auto" w:fill="auto"/>
          </w:tcPr>
          <w:p w:rsidR="00C52F9E" w:rsidRPr="007E73EE" w:rsidRDefault="00C52F9E" w:rsidP="00076F2D">
            <w:pPr>
              <w:pStyle w:val="a3"/>
              <w:jc w:val="center"/>
              <w:rPr>
                <w:rFonts w:ascii="Times New Roman" w:hAnsi="Times New Roman"/>
              </w:rPr>
            </w:pPr>
            <w:r w:rsidRPr="007E73EE">
              <w:rPr>
                <w:rFonts w:ascii="Times New Roman" w:hAnsi="Times New Roman"/>
              </w:rPr>
              <w:t>1,5</w:t>
            </w:r>
          </w:p>
        </w:tc>
        <w:tc>
          <w:tcPr>
            <w:tcW w:w="234" w:type="pct"/>
            <w:shd w:val="clear" w:color="auto" w:fill="auto"/>
          </w:tcPr>
          <w:p w:rsidR="00C52F9E" w:rsidRPr="007E73EE" w:rsidRDefault="00C52F9E" w:rsidP="00076F2D">
            <w:pPr>
              <w:pStyle w:val="a3"/>
              <w:jc w:val="center"/>
              <w:rPr>
                <w:rFonts w:ascii="Times New Roman" w:hAnsi="Times New Roman"/>
              </w:rPr>
            </w:pPr>
            <w:r w:rsidRPr="007E73EE">
              <w:rPr>
                <w:rFonts w:ascii="Times New Roman" w:hAnsi="Times New Roman"/>
              </w:rPr>
              <w:t>1,5</w:t>
            </w:r>
          </w:p>
        </w:tc>
        <w:tc>
          <w:tcPr>
            <w:tcW w:w="293" w:type="pct"/>
            <w:shd w:val="clear" w:color="auto" w:fill="auto"/>
          </w:tcPr>
          <w:p w:rsidR="00C52F9E" w:rsidRPr="007E73EE" w:rsidRDefault="00C52F9E" w:rsidP="00076F2D">
            <w:pPr>
              <w:pStyle w:val="a3"/>
              <w:jc w:val="center"/>
              <w:rPr>
                <w:rFonts w:ascii="Times New Roman" w:hAnsi="Times New Roman"/>
              </w:rPr>
            </w:pPr>
            <w:r w:rsidRPr="007E73EE">
              <w:rPr>
                <w:rFonts w:ascii="Times New Roman" w:hAnsi="Times New Roman"/>
              </w:rPr>
              <w:t>1,5</w:t>
            </w:r>
          </w:p>
        </w:tc>
        <w:tc>
          <w:tcPr>
            <w:tcW w:w="293" w:type="pct"/>
            <w:shd w:val="clear" w:color="auto" w:fill="auto"/>
            <w:noWrap/>
          </w:tcPr>
          <w:p w:rsidR="00C52F9E" w:rsidRPr="007E73EE" w:rsidRDefault="00C52F9E" w:rsidP="00076F2D">
            <w:pPr>
              <w:pStyle w:val="a3"/>
              <w:jc w:val="center"/>
              <w:rPr>
                <w:rFonts w:ascii="Times New Roman" w:hAnsi="Times New Roman"/>
              </w:rPr>
            </w:pPr>
            <w:r w:rsidRPr="007E73EE">
              <w:rPr>
                <w:rFonts w:ascii="Times New Roman" w:hAnsi="Times New Roman"/>
              </w:rPr>
              <w:t>1,5</w:t>
            </w:r>
          </w:p>
        </w:tc>
      </w:tr>
    </w:tbl>
    <w:p w:rsidR="00C52F9E" w:rsidRPr="00DC3275" w:rsidRDefault="00C52F9E" w:rsidP="00C52F9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B038E" w:rsidRDefault="00BB038E"/>
    <w:sectPr w:rsidR="00BB038E" w:rsidSect="00BB0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5AA" w:rsidRDefault="007365AA" w:rsidP="00C52F9E">
      <w:r>
        <w:separator/>
      </w:r>
    </w:p>
  </w:endnote>
  <w:endnote w:type="continuationSeparator" w:id="0">
    <w:p w:rsidR="007365AA" w:rsidRDefault="007365AA" w:rsidP="00C52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75719"/>
      <w:docPartObj>
        <w:docPartGallery w:val="Page Numbers (Bottom of Page)"/>
        <w:docPartUnique/>
      </w:docPartObj>
    </w:sdtPr>
    <w:sdtContent>
      <w:p w:rsidR="00C52F9E" w:rsidRDefault="00C52F9E">
        <w:pPr>
          <w:pStyle w:val="a8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52F9E" w:rsidRDefault="00C52F9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5AA" w:rsidRDefault="007365AA" w:rsidP="00C52F9E">
      <w:r>
        <w:separator/>
      </w:r>
    </w:p>
  </w:footnote>
  <w:footnote w:type="continuationSeparator" w:id="0">
    <w:p w:rsidR="007365AA" w:rsidRDefault="007365AA" w:rsidP="00C52F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A94" w:rsidRDefault="007365AA" w:rsidP="00950A94">
    <w:pPr>
      <w:pStyle w:val="a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35B" w:rsidRDefault="007365AA">
    <w:pPr>
      <w:pStyle w:val="a6"/>
      <w:jc w:val="center"/>
    </w:pPr>
  </w:p>
  <w:p w:rsidR="00950A94" w:rsidRDefault="007365A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16A84"/>
    <w:multiLevelType w:val="hybridMultilevel"/>
    <w:tmpl w:val="B8CE44C6"/>
    <w:lvl w:ilvl="0" w:tplc="2C58A7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4880E80"/>
    <w:multiLevelType w:val="hybridMultilevel"/>
    <w:tmpl w:val="0D0C0504"/>
    <w:lvl w:ilvl="0" w:tplc="AB58D66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8BB2CC0"/>
    <w:multiLevelType w:val="hybridMultilevel"/>
    <w:tmpl w:val="13F4F820"/>
    <w:lvl w:ilvl="0" w:tplc="53FC41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F9E"/>
    <w:rsid w:val="000004D3"/>
    <w:rsid w:val="00000B4E"/>
    <w:rsid w:val="00001868"/>
    <w:rsid w:val="00001F07"/>
    <w:rsid w:val="0000248C"/>
    <w:rsid w:val="00002718"/>
    <w:rsid w:val="00002E4A"/>
    <w:rsid w:val="00003BF7"/>
    <w:rsid w:val="00003CFD"/>
    <w:rsid w:val="000054F5"/>
    <w:rsid w:val="000059A0"/>
    <w:rsid w:val="00006302"/>
    <w:rsid w:val="00006B95"/>
    <w:rsid w:val="000072D1"/>
    <w:rsid w:val="000079AE"/>
    <w:rsid w:val="00010351"/>
    <w:rsid w:val="00010CB6"/>
    <w:rsid w:val="00010FE2"/>
    <w:rsid w:val="000121E9"/>
    <w:rsid w:val="000128E8"/>
    <w:rsid w:val="00012D0A"/>
    <w:rsid w:val="00013F58"/>
    <w:rsid w:val="00013F79"/>
    <w:rsid w:val="000143BC"/>
    <w:rsid w:val="000145BC"/>
    <w:rsid w:val="00014AF7"/>
    <w:rsid w:val="00014D56"/>
    <w:rsid w:val="0001550D"/>
    <w:rsid w:val="00017A59"/>
    <w:rsid w:val="00021217"/>
    <w:rsid w:val="00021218"/>
    <w:rsid w:val="00021817"/>
    <w:rsid w:val="00021914"/>
    <w:rsid w:val="000222EC"/>
    <w:rsid w:val="000223B3"/>
    <w:rsid w:val="0002241F"/>
    <w:rsid w:val="000227FC"/>
    <w:rsid w:val="00022BE0"/>
    <w:rsid w:val="00023477"/>
    <w:rsid w:val="00024861"/>
    <w:rsid w:val="00024DEF"/>
    <w:rsid w:val="00025E31"/>
    <w:rsid w:val="000261CE"/>
    <w:rsid w:val="00026302"/>
    <w:rsid w:val="00026616"/>
    <w:rsid w:val="00027ED2"/>
    <w:rsid w:val="000304F2"/>
    <w:rsid w:val="00030847"/>
    <w:rsid w:val="00030A44"/>
    <w:rsid w:val="00030B1C"/>
    <w:rsid w:val="00030F64"/>
    <w:rsid w:val="000310EE"/>
    <w:rsid w:val="00031AF0"/>
    <w:rsid w:val="00032BF1"/>
    <w:rsid w:val="00032D47"/>
    <w:rsid w:val="0003316A"/>
    <w:rsid w:val="000337E2"/>
    <w:rsid w:val="0003383D"/>
    <w:rsid w:val="00033B0A"/>
    <w:rsid w:val="00033D4D"/>
    <w:rsid w:val="00035DC1"/>
    <w:rsid w:val="00035F0F"/>
    <w:rsid w:val="0003660B"/>
    <w:rsid w:val="000366C8"/>
    <w:rsid w:val="00036A93"/>
    <w:rsid w:val="00036EE7"/>
    <w:rsid w:val="0003764E"/>
    <w:rsid w:val="00040072"/>
    <w:rsid w:val="000401FC"/>
    <w:rsid w:val="000402FE"/>
    <w:rsid w:val="0004033E"/>
    <w:rsid w:val="00040B03"/>
    <w:rsid w:val="0004174E"/>
    <w:rsid w:val="000417DC"/>
    <w:rsid w:val="00041DF7"/>
    <w:rsid w:val="000421B7"/>
    <w:rsid w:val="0004272D"/>
    <w:rsid w:val="00042882"/>
    <w:rsid w:val="00042B29"/>
    <w:rsid w:val="000437A1"/>
    <w:rsid w:val="00043908"/>
    <w:rsid w:val="00044620"/>
    <w:rsid w:val="0004528D"/>
    <w:rsid w:val="000453CE"/>
    <w:rsid w:val="000459B0"/>
    <w:rsid w:val="00045DF3"/>
    <w:rsid w:val="00046980"/>
    <w:rsid w:val="000473FA"/>
    <w:rsid w:val="000478CC"/>
    <w:rsid w:val="000504D9"/>
    <w:rsid w:val="00051218"/>
    <w:rsid w:val="00051960"/>
    <w:rsid w:val="00051AEE"/>
    <w:rsid w:val="00051B23"/>
    <w:rsid w:val="00051EF3"/>
    <w:rsid w:val="0005242C"/>
    <w:rsid w:val="0005257D"/>
    <w:rsid w:val="00052977"/>
    <w:rsid w:val="00052ECC"/>
    <w:rsid w:val="000532A0"/>
    <w:rsid w:val="000536CC"/>
    <w:rsid w:val="00054DAD"/>
    <w:rsid w:val="00055146"/>
    <w:rsid w:val="0005514A"/>
    <w:rsid w:val="0005534E"/>
    <w:rsid w:val="000553CF"/>
    <w:rsid w:val="0005561F"/>
    <w:rsid w:val="00055C0C"/>
    <w:rsid w:val="00056877"/>
    <w:rsid w:val="00056FF1"/>
    <w:rsid w:val="00057394"/>
    <w:rsid w:val="000579C5"/>
    <w:rsid w:val="00057A93"/>
    <w:rsid w:val="00057ABD"/>
    <w:rsid w:val="0006048A"/>
    <w:rsid w:val="0006087F"/>
    <w:rsid w:val="00060DF6"/>
    <w:rsid w:val="000612D5"/>
    <w:rsid w:val="00061566"/>
    <w:rsid w:val="00061B80"/>
    <w:rsid w:val="00061FB1"/>
    <w:rsid w:val="00062870"/>
    <w:rsid w:val="00062890"/>
    <w:rsid w:val="000629F0"/>
    <w:rsid w:val="00062A9B"/>
    <w:rsid w:val="00063254"/>
    <w:rsid w:val="0006407C"/>
    <w:rsid w:val="00065106"/>
    <w:rsid w:val="00065F68"/>
    <w:rsid w:val="000665BF"/>
    <w:rsid w:val="000669E5"/>
    <w:rsid w:val="00066B1C"/>
    <w:rsid w:val="00067552"/>
    <w:rsid w:val="00067DE6"/>
    <w:rsid w:val="00070402"/>
    <w:rsid w:val="00070C6C"/>
    <w:rsid w:val="000710DE"/>
    <w:rsid w:val="0007143F"/>
    <w:rsid w:val="00071532"/>
    <w:rsid w:val="00071B04"/>
    <w:rsid w:val="00071FCC"/>
    <w:rsid w:val="000727CF"/>
    <w:rsid w:val="0007300C"/>
    <w:rsid w:val="000733D2"/>
    <w:rsid w:val="00073A49"/>
    <w:rsid w:val="000741CC"/>
    <w:rsid w:val="00074D57"/>
    <w:rsid w:val="0007504A"/>
    <w:rsid w:val="000750B9"/>
    <w:rsid w:val="00075AA0"/>
    <w:rsid w:val="0007672C"/>
    <w:rsid w:val="000775A3"/>
    <w:rsid w:val="000775CE"/>
    <w:rsid w:val="00080C2A"/>
    <w:rsid w:val="00081666"/>
    <w:rsid w:val="000818AA"/>
    <w:rsid w:val="00083141"/>
    <w:rsid w:val="0008350D"/>
    <w:rsid w:val="00083709"/>
    <w:rsid w:val="0008388F"/>
    <w:rsid w:val="00083D75"/>
    <w:rsid w:val="00083F13"/>
    <w:rsid w:val="0008456B"/>
    <w:rsid w:val="00084D23"/>
    <w:rsid w:val="00085099"/>
    <w:rsid w:val="0008546E"/>
    <w:rsid w:val="000858C0"/>
    <w:rsid w:val="0008627D"/>
    <w:rsid w:val="0008655C"/>
    <w:rsid w:val="00086C30"/>
    <w:rsid w:val="00086E0F"/>
    <w:rsid w:val="0008705B"/>
    <w:rsid w:val="00087333"/>
    <w:rsid w:val="00087649"/>
    <w:rsid w:val="0008776A"/>
    <w:rsid w:val="000902DE"/>
    <w:rsid w:val="0009052D"/>
    <w:rsid w:val="00090C24"/>
    <w:rsid w:val="00090DAF"/>
    <w:rsid w:val="00091108"/>
    <w:rsid w:val="00091BA0"/>
    <w:rsid w:val="00091F31"/>
    <w:rsid w:val="00092950"/>
    <w:rsid w:val="000932C4"/>
    <w:rsid w:val="0009351C"/>
    <w:rsid w:val="000959C8"/>
    <w:rsid w:val="00096E63"/>
    <w:rsid w:val="00097433"/>
    <w:rsid w:val="00097683"/>
    <w:rsid w:val="00097BDD"/>
    <w:rsid w:val="000A0081"/>
    <w:rsid w:val="000A0120"/>
    <w:rsid w:val="000A01FF"/>
    <w:rsid w:val="000A0895"/>
    <w:rsid w:val="000A1054"/>
    <w:rsid w:val="000A1C4F"/>
    <w:rsid w:val="000A1EF9"/>
    <w:rsid w:val="000A33E6"/>
    <w:rsid w:val="000A38A8"/>
    <w:rsid w:val="000A3E55"/>
    <w:rsid w:val="000A4319"/>
    <w:rsid w:val="000A472C"/>
    <w:rsid w:val="000A5277"/>
    <w:rsid w:val="000A529A"/>
    <w:rsid w:val="000A6191"/>
    <w:rsid w:val="000A6A36"/>
    <w:rsid w:val="000A72C6"/>
    <w:rsid w:val="000A72EB"/>
    <w:rsid w:val="000A76DB"/>
    <w:rsid w:val="000A7724"/>
    <w:rsid w:val="000A7D4B"/>
    <w:rsid w:val="000B0554"/>
    <w:rsid w:val="000B05DC"/>
    <w:rsid w:val="000B0B2A"/>
    <w:rsid w:val="000B1593"/>
    <w:rsid w:val="000B1783"/>
    <w:rsid w:val="000B1C77"/>
    <w:rsid w:val="000B1F3E"/>
    <w:rsid w:val="000B2031"/>
    <w:rsid w:val="000B27D2"/>
    <w:rsid w:val="000B2A70"/>
    <w:rsid w:val="000B3307"/>
    <w:rsid w:val="000B34B0"/>
    <w:rsid w:val="000B3709"/>
    <w:rsid w:val="000B3AB6"/>
    <w:rsid w:val="000B427D"/>
    <w:rsid w:val="000B46D5"/>
    <w:rsid w:val="000B4D16"/>
    <w:rsid w:val="000B4E71"/>
    <w:rsid w:val="000B5454"/>
    <w:rsid w:val="000B5B04"/>
    <w:rsid w:val="000B5FD1"/>
    <w:rsid w:val="000B649D"/>
    <w:rsid w:val="000B668B"/>
    <w:rsid w:val="000B6D32"/>
    <w:rsid w:val="000B742C"/>
    <w:rsid w:val="000B7D23"/>
    <w:rsid w:val="000B7EBC"/>
    <w:rsid w:val="000B7FE7"/>
    <w:rsid w:val="000C02B9"/>
    <w:rsid w:val="000C02C5"/>
    <w:rsid w:val="000C07C7"/>
    <w:rsid w:val="000C12C9"/>
    <w:rsid w:val="000C153B"/>
    <w:rsid w:val="000C1E56"/>
    <w:rsid w:val="000C46DC"/>
    <w:rsid w:val="000C4AA5"/>
    <w:rsid w:val="000C4F03"/>
    <w:rsid w:val="000C4FFE"/>
    <w:rsid w:val="000C5575"/>
    <w:rsid w:val="000C5938"/>
    <w:rsid w:val="000C5D30"/>
    <w:rsid w:val="000D0063"/>
    <w:rsid w:val="000D01AB"/>
    <w:rsid w:val="000D0501"/>
    <w:rsid w:val="000D0688"/>
    <w:rsid w:val="000D0882"/>
    <w:rsid w:val="000D09E7"/>
    <w:rsid w:val="000D0F23"/>
    <w:rsid w:val="000D117A"/>
    <w:rsid w:val="000D17E1"/>
    <w:rsid w:val="000D1BD8"/>
    <w:rsid w:val="000D2BEB"/>
    <w:rsid w:val="000D43E0"/>
    <w:rsid w:val="000D4483"/>
    <w:rsid w:val="000D473D"/>
    <w:rsid w:val="000D47F6"/>
    <w:rsid w:val="000D4A46"/>
    <w:rsid w:val="000D4B36"/>
    <w:rsid w:val="000D5466"/>
    <w:rsid w:val="000D58E7"/>
    <w:rsid w:val="000D5D5E"/>
    <w:rsid w:val="000D6CFD"/>
    <w:rsid w:val="000D77A7"/>
    <w:rsid w:val="000D7EC4"/>
    <w:rsid w:val="000E05D6"/>
    <w:rsid w:val="000E0778"/>
    <w:rsid w:val="000E097C"/>
    <w:rsid w:val="000E1A46"/>
    <w:rsid w:val="000E22AE"/>
    <w:rsid w:val="000E24F0"/>
    <w:rsid w:val="000E25C2"/>
    <w:rsid w:val="000E26D8"/>
    <w:rsid w:val="000E2EFC"/>
    <w:rsid w:val="000E3415"/>
    <w:rsid w:val="000E43A7"/>
    <w:rsid w:val="000E489A"/>
    <w:rsid w:val="000E4FBF"/>
    <w:rsid w:val="000E5581"/>
    <w:rsid w:val="000E78C4"/>
    <w:rsid w:val="000F0560"/>
    <w:rsid w:val="000F0C4A"/>
    <w:rsid w:val="000F18D7"/>
    <w:rsid w:val="000F1FD5"/>
    <w:rsid w:val="000F2718"/>
    <w:rsid w:val="000F2738"/>
    <w:rsid w:val="000F2A1B"/>
    <w:rsid w:val="000F2A69"/>
    <w:rsid w:val="000F3502"/>
    <w:rsid w:val="000F49EA"/>
    <w:rsid w:val="000F4D6F"/>
    <w:rsid w:val="000F550C"/>
    <w:rsid w:val="000F575D"/>
    <w:rsid w:val="000F609E"/>
    <w:rsid w:val="000F610E"/>
    <w:rsid w:val="000F6BE3"/>
    <w:rsid w:val="000F7448"/>
    <w:rsid w:val="000F78C4"/>
    <w:rsid w:val="000F79D8"/>
    <w:rsid w:val="0010032B"/>
    <w:rsid w:val="00101239"/>
    <w:rsid w:val="001019B8"/>
    <w:rsid w:val="00101B62"/>
    <w:rsid w:val="00101D98"/>
    <w:rsid w:val="00101FF6"/>
    <w:rsid w:val="001027FE"/>
    <w:rsid w:val="00102E00"/>
    <w:rsid w:val="001035DA"/>
    <w:rsid w:val="00103DCC"/>
    <w:rsid w:val="00104970"/>
    <w:rsid w:val="00104A3D"/>
    <w:rsid w:val="001064DF"/>
    <w:rsid w:val="00106621"/>
    <w:rsid w:val="0010723D"/>
    <w:rsid w:val="0010747F"/>
    <w:rsid w:val="00107841"/>
    <w:rsid w:val="0010786E"/>
    <w:rsid w:val="0010789B"/>
    <w:rsid w:val="0011056B"/>
    <w:rsid w:val="00110D69"/>
    <w:rsid w:val="00111258"/>
    <w:rsid w:val="00111BA2"/>
    <w:rsid w:val="00111C66"/>
    <w:rsid w:val="0011206B"/>
    <w:rsid w:val="001126F0"/>
    <w:rsid w:val="001129F7"/>
    <w:rsid w:val="00112BB4"/>
    <w:rsid w:val="00113257"/>
    <w:rsid w:val="00113A61"/>
    <w:rsid w:val="001140B2"/>
    <w:rsid w:val="00114292"/>
    <w:rsid w:val="0011476E"/>
    <w:rsid w:val="00115074"/>
    <w:rsid w:val="001153BF"/>
    <w:rsid w:val="00115535"/>
    <w:rsid w:val="00115869"/>
    <w:rsid w:val="001159DD"/>
    <w:rsid w:val="0011640B"/>
    <w:rsid w:val="00116968"/>
    <w:rsid w:val="00116E38"/>
    <w:rsid w:val="00117097"/>
    <w:rsid w:val="0011754F"/>
    <w:rsid w:val="00117838"/>
    <w:rsid w:val="00117EED"/>
    <w:rsid w:val="00117F46"/>
    <w:rsid w:val="00121928"/>
    <w:rsid w:val="00121A6E"/>
    <w:rsid w:val="0012201F"/>
    <w:rsid w:val="0012214C"/>
    <w:rsid w:val="00122325"/>
    <w:rsid w:val="00122F1F"/>
    <w:rsid w:val="00122F84"/>
    <w:rsid w:val="00123383"/>
    <w:rsid w:val="001239BC"/>
    <w:rsid w:val="00123A47"/>
    <w:rsid w:val="00123A6C"/>
    <w:rsid w:val="00123B91"/>
    <w:rsid w:val="00123CF6"/>
    <w:rsid w:val="00123EB6"/>
    <w:rsid w:val="001266F6"/>
    <w:rsid w:val="001267F8"/>
    <w:rsid w:val="00127841"/>
    <w:rsid w:val="00127EEB"/>
    <w:rsid w:val="00130536"/>
    <w:rsid w:val="00130B8D"/>
    <w:rsid w:val="001312FC"/>
    <w:rsid w:val="00131411"/>
    <w:rsid w:val="00131897"/>
    <w:rsid w:val="001319A2"/>
    <w:rsid w:val="00131EBD"/>
    <w:rsid w:val="001320C9"/>
    <w:rsid w:val="00132270"/>
    <w:rsid w:val="001323F0"/>
    <w:rsid w:val="00132E7B"/>
    <w:rsid w:val="001339CD"/>
    <w:rsid w:val="00134058"/>
    <w:rsid w:val="00134B83"/>
    <w:rsid w:val="00135339"/>
    <w:rsid w:val="00135AE3"/>
    <w:rsid w:val="00135D5A"/>
    <w:rsid w:val="00136045"/>
    <w:rsid w:val="00136341"/>
    <w:rsid w:val="00136886"/>
    <w:rsid w:val="00136DC7"/>
    <w:rsid w:val="00137076"/>
    <w:rsid w:val="00137212"/>
    <w:rsid w:val="00137665"/>
    <w:rsid w:val="0013791B"/>
    <w:rsid w:val="00137DE2"/>
    <w:rsid w:val="001402C5"/>
    <w:rsid w:val="00140E18"/>
    <w:rsid w:val="00141005"/>
    <w:rsid w:val="0014192B"/>
    <w:rsid w:val="00142564"/>
    <w:rsid w:val="001425A7"/>
    <w:rsid w:val="00142E02"/>
    <w:rsid w:val="001432B8"/>
    <w:rsid w:val="00143355"/>
    <w:rsid w:val="00143D50"/>
    <w:rsid w:val="00143EC3"/>
    <w:rsid w:val="001440CF"/>
    <w:rsid w:val="00144AE1"/>
    <w:rsid w:val="00144C86"/>
    <w:rsid w:val="00145201"/>
    <w:rsid w:val="001452A7"/>
    <w:rsid w:val="001456A0"/>
    <w:rsid w:val="00145ACD"/>
    <w:rsid w:val="00145C6E"/>
    <w:rsid w:val="00145D26"/>
    <w:rsid w:val="001467D0"/>
    <w:rsid w:val="00146930"/>
    <w:rsid w:val="00146BB3"/>
    <w:rsid w:val="0014775E"/>
    <w:rsid w:val="00147825"/>
    <w:rsid w:val="0015068A"/>
    <w:rsid w:val="0015093C"/>
    <w:rsid w:val="00151779"/>
    <w:rsid w:val="00151C05"/>
    <w:rsid w:val="00152171"/>
    <w:rsid w:val="001522DD"/>
    <w:rsid w:val="00152633"/>
    <w:rsid w:val="00152827"/>
    <w:rsid w:val="0015310F"/>
    <w:rsid w:val="00153603"/>
    <w:rsid w:val="00153666"/>
    <w:rsid w:val="00153B3F"/>
    <w:rsid w:val="001548CF"/>
    <w:rsid w:val="00155E88"/>
    <w:rsid w:val="001560EB"/>
    <w:rsid w:val="001560FB"/>
    <w:rsid w:val="00156172"/>
    <w:rsid w:val="00156494"/>
    <w:rsid w:val="0015723F"/>
    <w:rsid w:val="0015797B"/>
    <w:rsid w:val="00157BCE"/>
    <w:rsid w:val="00157EC9"/>
    <w:rsid w:val="001601EA"/>
    <w:rsid w:val="001609CD"/>
    <w:rsid w:val="00160AD8"/>
    <w:rsid w:val="00160DFC"/>
    <w:rsid w:val="0016117F"/>
    <w:rsid w:val="00161659"/>
    <w:rsid w:val="001621A3"/>
    <w:rsid w:val="001629E1"/>
    <w:rsid w:val="00162A55"/>
    <w:rsid w:val="00162BFF"/>
    <w:rsid w:val="00162ECD"/>
    <w:rsid w:val="00163154"/>
    <w:rsid w:val="00163A36"/>
    <w:rsid w:val="001643E8"/>
    <w:rsid w:val="001644E9"/>
    <w:rsid w:val="00165112"/>
    <w:rsid w:val="00165490"/>
    <w:rsid w:val="001658A1"/>
    <w:rsid w:val="00165B1C"/>
    <w:rsid w:val="001660E2"/>
    <w:rsid w:val="00167142"/>
    <w:rsid w:val="001671CF"/>
    <w:rsid w:val="001678DE"/>
    <w:rsid w:val="00167BBE"/>
    <w:rsid w:val="00167BFC"/>
    <w:rsid w:val="00167BFD"/>
    <w:rsid w:val="00170355"/>
    <w:rsid w:val="00170405"/>
    <w:rsid w:val="00170474"/>
    <w:rsid w:val="00170B68"/>
    <w:rsid w:val="001711F8"/>
    <w:rsid w:val="0017185F"/>
    <w:rsid w:val="00171CE0"/>
    <w:rsid w:val="001721F5"/>
    <w:rsid w:val="0017234D"/>
    <w:rsid w:val="001727EA"/>
    <w:rsid w:val="00172C95"/>
    <w:rsid w:val="00172DED"/>
    <w:rsid w:val="0017494B"/>
    <w:rsid w:val="00175232"/>
    <w:rsid w:val="00176EE4"/>
    <w:rsid w:val="001774BF"/>
    <w:rsid w:val="00180278"/>
    <w:rsid w:val="001807BD"/>
    <w:rsid w:val="00180CFD"/>
    <w:rsid w:val="00180FA3"/>
    <w:rsid w:val="00181195"/>
    <w:rsid w:val="001818BE"/>
    <w:rsid w:val="00182D78"/>
    <w:rsid w:val="00183553"/>
    <w:rsid w:val="00183B18"/>
    <w:rsid w:val="00183F34"/>
    <w:rsid w:val="00184A3A"/>
    <w:rsid w:val="00184D3F"/>
    <w:rsid w:val="00185274"/>
    <w:rsid w:val="0018563B"/>
    <w:rsid w:val="001859BA"/>
    <w:rsid w:val="00185D9A"/>
    <w:rsid w:val="001865F7"/>
    <w:rsid w:val="001875DE"/>
    <w:rsid w:val="00187801"/>
    <w:rsid w:val="001878E2"/>
    <w:rsid w:val="00187AC1"/>
    <w:rsid w:val="0019067F"/>
    <w:rsid w:val="00190D5F"/>
    <w:rsid w:val="00191405"/>
    <w:rsid w:val="001915F5"/>
    <w:rsid w:val="00191791"/>
    <w:rsid w:val="0019187D"/>
    <w:rsid w:val="0019192C"/>
    <w:rsid w:val="001919A2"/>
    <w:rsid w:val="00192257"/>
    <w:rsid w:val="00192583"/>
    <w:rsid w:val="00192ABD"/>
    <w:rsid w:val="0019349D"/>
    <w:rsid w:val="00193EEF"/>
    <w:rsid w:val="00194C65"/>
    <w:rsid w:val="00195D8C"/>
    <w:rsid w:val="0019607B"/>
    <w:rsid w:val="00196944"/>
    <w:rsid w:val="00196BCB"/>
    <w:rsid w:val="001972DB"/>
    <w:rsid w:val="00197764"/>
    <w:rsid w:val="00197933"/>
    <w:rsid w:val="00197C72"/>
    <w:rsid w:val="00197C87"/>
    <w:rsid w:val="00197FFA"/>
    <w:rsid w:val="001A0189"/>
    <w:rsid w:val="001A06AE"/>
    <w:rsid w:val="001A0B26"/>
    <w:rsid w:val="001A1455"/>
    <w:rsid w:val="001A16DF"/>
    <w:rsid w:val="001A1ABA"/>
    <w:rsid w:val="001A20BB"/>
    <w:rsid w:val="001A20E4"/>
    <w:rsid w:val="001A292D"/>
    <w:rsid w:val="001A2A73"/>
    <w:rsid w:val="001A2CAF"/>
    <w:rsid w:val="001A33A1"/>
    <w:rsid w:val="001A3F87"/>
    <w:rsid w:val="001A41BC"/>
    <w:rsid w:val="001A4271"/>
    <w:rsid w:val="001A4309"/>
    <w:rsid w:val="001A43DC"/>
    <w:rsid w:val="001A455C"/>
    <w:rsid w:val="001A46E3"/>
    <w:rsid w:val="001A4A20"/>
    <w:rsid w:val="001A4D15"/>
    <w:rsid w:val="001A4EE7"/>
    <w:rsid w:val="001A504D"/>
    <w:rsid w:val="001A59A0"/>
    <w:rsid w:val="001A5AAA"/>
    <w:rsid w:val="001A6131"/>
    <w:rsid w:val="001A62CC"/>
    <w:rsid w:val="001A642A"/>
    <w:rsid w:val="001A6928"/>
    <w:rsid w:val="001A6F7C"/>
    <w:rsid w:val="001A7A08"/>
    <w:rsid w:val="001A7EFB"/>
    <w:rsid w:val="001B03C0"/>
    <w:rsid w:val="001B196C"/>
    <w:rsid w:val="001B1D18"/>
    <w:rsid w:val="001B3741"/>
    <w:rsid w:val="001B46F3"/>
    <w:rsid w:val="001B49C4"/>
    <w:rsid w:val="001B4AA2"/>
    <w:rsid w:val="001B4B6A"/>
    <w:rsid w:val="001B4F32"/>
    <w:rsid w:val="001B4F38"/>
    <w:rsid w:val="001B57C3"/>
    <w:rsid w:val="001B615C"/>
    <w:rsid w:val="001B68D1"/>
    <w:rsid w:val="001B6974"/>
    <w:rsid w:val="001B6A74"/>
    <w:rsid w:val="001B6EF0"/>
    <w:rsid w:val="001C0108"/>
    <w:rsid w:val="001C02E3"/>
    <w:rsid w:val="001C0627"/>
    <w:rsid w:val="001C06F7"/>
    <w:rsid w:val="001C0827"/>
    <w:rsid w:val="001C0D2E"/>
    <w:rsid w:val="001C0F91"/>
    <w:rsid w:val="001C15D1"/>
    <w:rsid w:val="001C18A0"/>
    <w:rsid w:val="001C2657"/>
    <w:rsid w:val="001C2A64"/>
    <w:rsid w:val="001C397F"/>
    <w:rsid w:val="001C3DD0"/>
    <w:rsid w:val="001C4551"/>
    <w:rsid w:val="001C4824"/>
    <w:rsid w:val="001C51C8"/>
    <w:rsid w:val="001C5378"/>
    <w:rsid w:val="001C58DD"/>
    <w:rsid w:val="001C5BE6"/>
    <w:rsid w:val="001C6001"/>
    <w:rsid w:val="001C76EB"/>
    <w:rsid w:val="001C7A50"/>
    <w:rsid w:val="001D0D9B"/>
    <w:rsid w:val="001D152C"/>
    <w:rsid w:val="001D18BD"/>
    <w:rsid w:val="001D1A52"/>
    <w:rsid w:val="001D2033"/>
    <w:rsid w:val="001D23A5"/>
    <w:rsid w:val="001D268D"/>
    <w:rsid w:val="001D2699"/>
    <w:rsid w:val="001D2978"/>
    <w:rsid w:val="001D2F62"/>
    <w:rsid w:val="001D30CE"/>
    <w:rsid w:val="001D3950"/>
    <w:rsid w:val="001D3AFD"/>
    <w:rsid w:val="001D40D2"/>
    <w:rsid w:val="001D4279"/>
    <w:rsid w:val="001D4DA8"/>
    <w:rsid w:val="001D50E0"/>
    <w:rsid w:val="001D54DA"/>
    <w:rsid w:val="001D56BB"/>
    <w:rsid w:val="001D671B"/>
    <w:rsid w:val="001D7614"/>
    <w:rsid w:val="001D76C5"/>
    <w:rsid w:val="001D76CB"/>
    <w:rsid w:val="001D7985"/>
    <w:rsid w:val="001D7A37"/>
    <w:rsid w:val="001E0090"/>
    <w:rsid w:val="001E04A0"/>
    <w:rsid w:val="001E1659"/>
    <w:rsid w:val="001E2915"/>
    <w:rsid w:val="001E305D"/>
    <w:rsid w:val="001E3A1A"/>
    <w:rsid w:val="001E5410"/>
    <w:rsid w:val="001E5628"/>
    <w:rsid w:val="001E56CF"/>
    <w:rsid w:val="001E6E61"/>
    <w:rsid w:val="001E6EA2"/>
    <w:rsid w:val="001E7C43"/>
    <w:rsid w:val="001E7D3C"/>
    <w:rsid w:val="001F034D"/>
    <w:rsid w:val="001F086A"/>
    <w:rsid w:val="001F1333"/>
    <w:rsid w:val="001F1388"/>
    <w:rsid w:val="001F13A0"/>
    <w:rsid w:val="001F151E"/>
    <w:rsid w:val="001F1C71"/>
    <w:rsid w:val="001F2955"/>
    <w:rsid w:val="001F2E6E"/>
    <w:rsid w:val="001F3098"/>
    <w:rsid w:val="001F3F82"/>
    <w:rsid w:val="001F4170"/>
    <w:rsid w:val="001F4326"/>
    <w:rsid w:val="001F61CD"/>
    <w:rsid w:val="001F6631"/>
    <w:rsid w:val="001F69B7"/>
    <w:rsid w:val="001F727B"/>
    <w:rsid w:val="001F74C3"/>
    <w:rsid w:val="001F74FE"/>
    <w:rsid w:val="001F7EEB"/>
    <w:rsid w:val="0020033B"/>
    <w:rsid w:val="0020129B"/>
    <w:rsid w:val="00201886"/>
    <w:rsid w:val="00201B1F"/>
    <w:rsid w:val="00202757"/>
    <w:rsid w:val="00202FF6"/>
    <w:rsid w:val="00203F5C"/>
    <w:rsid w:val="00204308"/>
    <w:rsid w:val="00204B1A"/>
    <w:rsid w:val="00204DEB"/>
    <w:rsid w:val="002053C1"/>
    <w:rsid w:val="002058DC"/>
    <w:rsid w:val="00205C11"/>
    <w:rsid w:val="00207554"/>
    <w:rsid w:val="0021060C"/>
    <w:rsid w:val="002107E4"/>
    <w:rsid w:val="00210D0F"/>
    <w:rsid w:val="002117EB"/>
    <w:rsid w:val="00211855"/>
    <w:rsid w:val="00211952"/>
    <w:rsid w:val="00212180"/>
    <w:rsid w:val="0021223C"/>
    <w:rsid w:val="0021250F"/>
    <w:rsid w:val="00212EE9"/>
    <w:rsid w:val="00213B27"/>
    <w:rsid w:val="0021452C"/>
    <w:rsid w:val="002162B7"/>
    <w:rsid w:val="00216375"/>
    <w:rsid w:val="00216D97"/>
    <w:rsid w:val="002170CA"/>
    <w:rsid w:val="0021726C"/>
    <w:rsid w:val="0021731B"/>
    <w:rsid w:val="00217F3E"/>
    <w:rsid w:val="00220C32"/>
    <w:rsid w:val="002210A6"/>
    <w:rsid w:val="00221341"/>
    <w:rsid w:val="00221355"/>
    <w:rsid w:val="0022158E"/>
    <w:rsid w:val="00221705"/>
    <w:rsid w:val="00221C36"/>
    <w:rsid w:val="0022299F"/>
    <w:rsid w:val="00222A10"/>
    <w:rsid w:val="00222B28"/>
    <w:rsid w:val="0022354A"/>
    <w:rsid w:val="00223EBD"/>
    <w:rsid w:val="00224284"/>
    <w:rsid w:val="002242B5"/>
    <w:rsid w:val="00224EDD"/>
    <w:rsid w:val="00225838"/>
    <w:rsid w:val="00226381"/>
    <w:rsid w:val="002265BC"/>
    <w:rsid w:val="002265E0"/>
    <w:rsid w:val="00226B77"/>
    <w:rsid w:val="00226E3E"/>
    <w:rsid w:val="00227346"/>
    <w:rsid w:val="00227803"/>
    <w:rsid w:val="00227F13"/>
    <w:rsid w:val="00230114"/>
    <w:rsid w:val="00230C5F"/>
    <w:rsid w:val="00230FD7"/>
    <w:rsid w:val="00231236"/>
    <w:rsid w:val="0023144F"/>
    <w:rsid w:val="00231B03"/>
    <w:rsid w:val="002321BE"/>
    <w:rsid w:val="002325C3"/>
    <w:rsid w:val="00232915"/>
    <w:rsid w:val="00232F43"/>
    <w:rsid w:val="00233548"/>
    <w:rsid w:val="002335A3"/>
    <w:rsid w:val="0023382D"/>
    <w:rsid w:val="00234DA1"/>
    <w:rsid w:val="0023528A"/>
    <w:rsid w:val="0023560F"/>
    <w:rsid w:val="0023573C"/>
    <w:rsid w:val="002359DE"/>
    <w:rsid w:val="00236477"/>
    <w:rsid w:val="002376B0"/>
    <w:rsid w:val="00241495"/>
    <w:rsid w:val="0024185D"/>
    <w:rsid w:val="0024188F"/>
    <w:rsid w:val="00242409"/>
    <w:rsid w:val="00242BB2"/>
    <w:rsid w:val="00242CEA"/>
    <w:rsid w:val="002431E0"/>
    <w:rsid w:val="00243320"/>
    <w:rsid w:val="00243601"/>
    <w:rsid w:val="00244EB2"/>
    <w:rsid w:val="0024602A"/>
    <w:rsid w:val="00246147"/>
    <w:rsid w:val="002469D1"/>
    <w:rsid w:val="00246A30"/>
    <w:rsid w:val="00246C2A"/>
    <w:rsid w:val="002470DE"/>
    <w:rsid w:val="00250C8C"/>
    <w:rsid w:val="00250E51"/>
    <w:rsid w:val="00251AFE"/>
    <w:rsid w:val="00253150"/>
    <w:rsid w:val="002535FA"/>
    <w:rsid w:val="002539F6"/>
    <w:rsid w:val="0025473B"/>
    <w:rsid w:val="002547AD"/>
    <w:rsid w:val="002554C8"/>
    <w:rsid w:val="002557DD"/>
    <w:rsid w:val="00255C7F"/>
    <w:rsid w:val="00255D8B"/>
    <w:rsid w:val="002563BD"/>
    <w:rsid w:val="00257A05"/>
    <w:rsid w:val="00260FA5"/>
    <w:rsid w:val="00261255"/>
    <w:rsid w:val="00261398"/>
    <w:rsid w:val="002613C3"/>
    <w:rsid w:val="00261C0B"/>
    <w:rsid w:val="00261F57"/>
    <w:rsid w:val="0026301D"/>
    <w:rsid w:val="002631FE"/>
    <w:rsid w:val="002634D1"/>
    <w:rsid w:val="00264865"/>
    <w:rsid w:val="002654C5"/>
    <w:rsid w:val="002658E1"/>
    <w:rsid w:val="0026644D"/>
    <w:rsid w:val="00266C2B"/>
    <w:rsid w:val="00266C3B"/>
    <w:rsid w:val="00266D6A"/>
    <w:rsid w:val="00266F63"/>
    <w:rsid w:val="002676C3"/>
    <w:rsid w:val="00267A59"/>
    <w:rsid w:val="00267CF3"/>
    <w:rsid w:val="002709B8"/>
    <w:rsid w:val="00270CB6"/>
    <w:rsid w:val="00271559"/>
    <w:rsid w:val="00271B87"/>
    <w:rsid w:val="00271C48"/>
    <w:rsid w:val="00272C73"/>
    <w:rsid w:val="00273797"/>
    <w:rsid w:val="00273B75"/>
    <w:rsid w:val="002740A1"/>
    <w:rsid w:val="0027457E"/>
    <w:rsid w:val="00274A6E"/>
    <w:rsid w:val="0027577C"/>
    <w:rsid w:val="002758AA"/>
    <w:rsid w:val="00275976"/>
    <w:rsid w:val="00276D11"/>
    <w:rsid w:val="0027749C"/>
    <w:rsid w:val="00277B6D"/>
    <w:rsid w:val="00280180"/>
    <w:rsid w:val="002801CF"/>
    <w:rsid w:val="0028093E"/>
    <w:rsid w:val="00280984"/>
    <w:rsid w:val="00281C45"/>
    <w:rsid w:val="0028207C"/>
    <w:rsid w:val="00282E05"/>
    <w:rsid w:val="00283300"/>
    <w:rsid w:val="00283516"/>
    <w:rsid w:val="00284B46"/>
    <w:rsid w:val="002855D3"/>
    <w:rsid w:val="00285815"/>
    <w:rsid w:val="00285A84"/>
    <w:rsid w:val="002860DB"/>
    <w:rsid w:val="0028656B"/>
    <w:rsid w:val="00286912"/>
    <w:rsid w:val="00286B19"/>
    <w:rsid w:val="00286B79"/>
    <w:rsid w:val="00286F65"/>
    <w:rsid w:val="00287580"/>
    <w:rsid w:val="00287943"/>
    <w:rsid w:val="00287BA8"/>
    <w:rsid w:val="00287E59"/>
    <w:rsid w:val="0029041D"/>
    <w:rsid w:val="002910FE"/>
    <w:rsid w:val="00291132"/>
    <w:rsid w:val="002911B1"/>
    <w:rsid w:val="00291498"/>
    <w:rsid w:val="00291714"/>
    <w:rsid w:val="00291C9E"/>
    <w:rsid w:val="00292C1F"/>
    <w:rsid w:val="00292CA1"/>
    <w:rsid w:val="00293E44"/>
    <w:rsid w:val="002949E1"/>
    <w:rsid w:val="00295265"/>
    <w:rsid w:val="002952AD"/>
    <w:rsid w:val="002957E8"/>
    <w:rsid w:val="002961A4"/>
    <w:rsid w:val="0029662D"/>
    <w:rsid w:val="00296796"/>
    <w:rsid w:val="00296EC4"/>
    <w:rsid w:val="00296F37"/>
    <w:rsid w:val="0029779A"/>
    <w:rsid w:val="00297C5E"/>
    <w:rsid w:val="002A0BB1"/>
    <w:rsid w:val="002A1C5E"/>
    <w:rsid w:val="002A2314"/>
    <w:rsid w:val="002A257B"/>
    <w:rsid w:val="002A2C28"/>
    <w:rsid w:val="002A2CDA"/>
    <w:rsid w:val="002A2DC9"/>
    <w:rsid w:val="002A4FC1"/>
    <w:rsid w:val="002A51BF"/>
    <w:rsid w:val="002A5368"/>
    <w:rsid w:val="002A53E5"/>
    <w:rsid w:val="002A55E9"/>
    <w:rsid w:val="002A592B"/>
    <w:rsid w:val="002A5AB9"/>
    <w:rsid w:val="002A5D38"/>
    <w:rsid w:val="002A5DC3"/>
    <w:rsid w:val="002A5FB7"/>
    <w:rsid w:val="002A61F6"/>
    <w:rsid w:val="002A65D7"/>
    <w:rsid w:val="002A65DE"/>
    <w:rsid w:val="002A6933"/>
    <w:rsid w:val="002A69E3"/>
    <w:rsid w:val="002A6C80"/>
    <w:rsid w:val="002A75AE"/>
    <w:rsid w:val="002A7D7C"/>
    <w:rsid w:val="002A7E25"/>
    <w:rsid w:val="002A7F6E"/>
    <w:rsid w:val="002B0C9B"/>
    <w:rsid w:val="002B117B"/>
    <w:rsid w:val="002B155D"/>
    <w:rsid w:val="002B1598"/>
    <w:rsid w:val="002B225E"/>
    <w:rsid w:val="002B25DD"/>
    <w:rsid w:val="002B2D08"/>
    <w:rsid w:val="002B3116"/>
    <w:rsid w:val="002B321E"/>
    <w:rsid w:val="002B3752"/>
    <w:rsid w:val="002B41EC"/>
    <w:rsid w:val="002B534D"/>
    <w:rsid w:val="002B536A"/>
    <w:rsid w:val="002B5BBD"/>
    <w:rsid w:val="002B600D"/>
    <w:rsid w:val="002B64E6"/>
    <w:rsid w:val="002B69EB"/>
    <w:rsid w:val="002B750D"/>
    <w:rsid w:val="002B772F"/>
    <w:rsid w:val="002B78E9"/>
    <w:rsid w:val="002B7A9D"/>
    <w:rsid w:val="002C0A02"/>
    <w:rsid w:val="002C0A71"/>
    <w:rsid w:val="002C0A9E"/>
    <w:rsid w:val="002C0B52"/>
    <w:rsid w:val="002C15B6"/>
    <w:rsid w:val="002C1F64"/>
    <w:rsid w:val="002C25B8"/>
    <w:rsid w:val="002C2DEA"/>
    <w:rsid w:val="002C3A0D"/>
    <w:rsid w:val="002C3FFE"/>
    <w:rsid w:val="002C4081"/>
    <w:rsid w:val="002C4215"/>
    <w:rsid w:val="002C45B9"/>
    <w:rsid w:val="002C6280"/>
    <w:rsid w:val="002C6816"/>
    <w:rsid w:val="002C6A23"/>
    <w:rsid w:val="002C6A80"/>
    <w:rsid w:val="002C6C5E"/>
    <w:rsid w:val="002C6D16"/>
    <w:rsid w:val="002C6F61"/>
    <w:rsid w:val="002C72FB"/>
    <w:rsid w:val="002C7363"/>
    <w:rsid w:val="002C7866"/>
    <w:rsid w:val="002D0465"/>
    <w:rsid w:val="002D0BFC"/>
    <w:rsid w:val="002D0C55"/>
    <w:rsid w:val="002D16CB"/>
    <w:rsid w:val="002D1767"/>
    <w:rsid w:val="002D187C"/>
    <w:rsid w:val="002D1A35"/>
    <w:rsid w:val="002D227D"/>
    <w:rsid w:val="002D2BA0"/>
    <w:rsid w:val="002D2D81"/>
    <w:rsid w:val="002D3343"/>
    <w:rsid w:val="002D34D7"/>
    <w:rsid w:val="002D4724"/>
    <w:rsid w:val="002D4897"/>
    <w:rsid w:val="002D4D19"/>
    <w:rsid w:val="002D5286"/>
    <w:rsid w:val="002D5CDC"/>
    <w:rsid w:val="002D5F23"/>
    <w:rsid w:val="002D60BF"/>
    <w:rsid w:val="002D6289"/>
    <w:rsid w:val="002D6BA6"/>
    <w:rsid w:val="002D74FA"/>
    <w:rsid w:val="002D7EC4"/>
    <w:rsid w:val="002E098F"/>
    <w:rsid w:val="002E0E40"/>
    <w:rsid w:val="002E1CC6"/>
    <w:rsid w:val="002E2709"/>
    <w:rsid w:val="002E288D"/>
    <w:rsid w:val="002E2A26"/>
    <w:rsid w:val="002E3206"/>
    <w:rsid w:val="002E3647"/>
    <w:rsid w:val="002E37E6"/>
    <w:rsid w:val="002E427F"/>
    <w:rsid w:val="002E4C2B"/>
    <w:rsid w:val="002E5763"/>
    <w:rsid w:val="002E588F"/>
    <w:rsid w:val="002E649C"/>
    <w:rsid w:val="002E6DDD"/>
    <w:rsid w:val="002E6F49"/>
    <w:rsid w:val="002E7919"/>
    <w:rsid w:val="002E7BE8"/>
    <w:rsid w:val="002E7F4A"/>
    <w:rsid w:val="002F005D"/>
    <w:rsid w:val="002F08DD"/>
    <w:rsid w:val="002F0937"/>
    <w:rsid w:val="002F0A94"/>
    <w:rsid w:val="002F0EAA"/>
    <w:rsid w:val="002F1214"/>
    <w:rsid w:val="002F126A"/>
    <w:rsid w:val="002F13F6"/>
    <w:rsid w:val="002F2100"/>
    <w:rsid w:val="002F21FB"/>
    <w:rsid w:val="002F261F"/>
    <w:rsid w:val="002F3D94"/>
    <w:rsid w:val="002F3DF5"/>
    <w:rsid w:val="002F4FA6"/>
    <w:rsid w:val="002F52D1"/>
    <w:rsid w:val="002F53F4"/>
    <w:rsid w:val="002F5631"/>
    <w:rsid w:val="002F595C"/>
    <w:rsid w:val="002F5A98"/>
    <w:rsid w:val="002F5BBE"/>
    <w:rsid w:val="002F5E72"/>
    <w:rsid w:val="002F5EF2"/>
    <w:rsid w:val="002F6C43"/>
    <w:rsid w:val="002F6F8E"/>
    <w:rsid w:val="002F7031"/>
    <w:rsid w:val="002F711D"/>
    <w:rsid w:val="002F7501"/>
    <w:rsid w:val="002F7F7A"/>
    <w:rsid w:val="00300E64"/>
    <w:rsid w:val="0030110A"/>
    <w:rsid w:val="00301718"/>
    <w:rsid w:val="0030295D"/>
    <w:rsid w:val="00302CB3"/>
    <w:rsid w:val="003035B4"/>
    <w:rsid w:val="00303D94"/>
    <w:rsid w:val="00304508"/>
    <w:rsid w:val="003046BA"/>
    <w:rsid w:val="00304C4C"/>
    <w:rsid w:val="003052F9"/>
    <w:rsid w:val="0030541E"/>
    <w:rsid w:val="003054C9"/>
    <w:rsid w:val="003056B4"/>
    <w:rsid w:val="003058E3"/>
    <w:rsid w:val="00305B81"/>
    <w:rsid w:val="003067FC"/>
    <w:rsid w:val="00307218"/>
    <w:rsid w:val="003102A6"/>
    <w:rsid w:val="00310578"/>
    <w:rsid w:val="00310C75"/>
    <w:rsid w:val="00311182"/>
    <w:rsid w:val="0031121F"/>
    <w:rsid w:val="00311412"/>
    <w:rsid w:val="003114A6"/>
    <w:rsid w:val="00311D44"/>
    <w:rsid w:val="00313067"/>
    <w:rsid w:val="00313123"/>
    <w:rsid w:val="0031371F"/>
    <w:rsid w:val="00313CA4"/>
    <w:rsid w:val="003144B7"/>
    <w:rsid w:val="00314A69"/>
    <w:rsid w:val="003154D5"/>
    <w:rsid w:val="00315AB3"/>
    <w:rsid w:val="00316185"/>
    <w:rsid w:val="0031656F"/>
    <w:rsid w:val="00316B59"/>
    <w:rsid w:val="003171B2"/>
    <w:rsid w:val="003178D6"/>
    <w:rsid w:val="00317AEF"/>
    <w:rsid w:val="00320545"/>
    <w:rsid w:val="0032116A"/>
    <w:rsid w:val="0032123B"/>
    <w:rsid w:val="00321FD6"/>
    <w:rsid w:val="003223D3"/>
    <w:rsid w:val="00323217"/>
    <w:rsid w:val="00323417"/>
    <w:rsid w:val="003237F0"/>
    <w:rsid w:val="00324176"/>
    <w:rsid w:val="00324E38"/>
    <w:rsid w:val="00324EB6"/>
    <w:rsid w:val="00325013"/>
    <w:rsid w:val="00325428"/>
    <w:rsid w:val="00325FE1"/>
    <w:rsid w:val="00326508"/>
    <w:rsid w:val="003265BA"/>
    <w:rsid w:val="00326669"/>
    <w:rsid w:val="00326A23"/>
    <w:rsid w:val="00327AE7"/>
    <w:rsid w:val="00327F38"/>
    <w:rsid w:val="0033013C"/>
    <w:rsid w:val="00330285"/>
    <w:rsid w:val="0033028B"/>
    <w:rsid w:val="00330692"/>
    <w:rsid w:val="00331379"/>
    <w:rsid w:val="00332A44"/>
    <w:rsid w:val="00333587"/>
    <w:rsid w:val="0033413B"/>
    <w:rsid w:val="00336821"/>
    <w:rsid w:val="00336CBC"/>
    <w:rsid w:val="00336E93"/>
    <w:rsid w:val="00336F31"/>
    <w:rsid w:val="00336F4A"/>
    <w:rsid w:val="003377E1"/>
    <w:rsid w:val="003378D7"/>
    <w:rsid w:val="00337D50"/>
    <w:rsid w:val="003400C5"/>
    <w:rsid w:val="00340795"/>
    <w:rsid w:val="00340CB8"/>
    <w:rsid w:val="003410AF"/>
    <w:rsid w:val="00341FD0"/>
    <w:rsid w:val="003420B5"/>
    <w:rsid w:val="00342879"/>
    <w:rsid w:val="00342CDD"/>
    <w:rsid w:val="00342EFD"/>
    <w:rsid w:val="00343375"/>
    <w:rsid w:val="00343CE1"/>
    <w:rsid w:val="00343DE5"/>
    <w:rsid w:val="00344495"/>
    <w:rsid w:val="003444EE"/>
    <w:rsid w:val="00345047"/>
    <w:rsid w:val="003454A3"/>
    <w:rsid w:val="0034619E"/>
    <w:rsid w:val="0034648A"/>
    <w:rsid w:val="003469E1"/>
    <w:rsid w:val="00346C80"/>
    <w:rsid w:val="00347189"/>
    <w:rsid w:val="00347211"/>
    <w:rsid w:val="00347555"/>
    <w:rsid w:val="0034796C"/>
    <w:rsid w:val="00347DE6"/>
    <w:rsid w:val="00350135"/>
    <w:rsid w:val="00350E21"/>
    <w:rsid w:val="0035197C"/>
    <w:rsid w:val="0035218F"/>
    <w:rsid w:val="0035224B"/>
    <w:rsid w:val="00352D44"/>
    <w:rsid w:val="00353A84"/>
    <w:rsid w:val="003542E9"/>
    <w:rsid w:val="00354E35"/>
    <w:rsid w:val="00355A22"/>
    <w:rsid w:val="00355E5F"/>
    <w:rsid w:val="00356366"/>
    <w:rsid w:val="00356624"/>
    <w:rsid w:val="00356734"/>
    <w:rsid w:val="003569E0"/>
    <w:rsid w:val="00357408"/>
    <w:rsid w:val="00357924"/>
    <w:rsid w:val="00357EFF"/>
    <w:rsid w:val="0036131C"/>
    <w:rsid w:val="003615AC"/>
    <w:rsid w:val="003621F1"/>
    <w:rsid w:val="0036229F"/>
    <w:rsid w:val="003623F8"/>
    <w:rsid w:val="00362475"/>
    <w:rsid w:val="00362BA4"/>
    <w:rsid w:val="00362F48"/>
    <w:rsid w:val="003631C8"/>
    <w:rsid w:val="00363C53"/>
    <w:rsid w:val="00363C5D"/>
    <w:rsid w:val="0036408E"/>
    <w:rsid w:val="00364B11"/>
    <w:rsid w:val="00364B1C"/>
    <w:rsid w:val="0036514B"/>
    <w:rsid w:val="00365BE0"/>
    <w:rsid w:val="003663DE"/>
    <w:rsid w:val="003664B7"/>
    <w:rsid w:val="00366BD5"/>
    <w:rsid w:val="00367988"/>
    <w:rsid w:val="0037022F"/>
    <w:rsid w:val="003703CD"/>
    <w:rsid w:val="00370721"/>
    <w:rsid w:val="00371397"/>
    <w:rsid w:val="00371549"/>
    <w:rsid w:val="00371876"/>
    <w:rsid w:val="00371B3D"/>
    <w:rsid w:val="00372914"/>
    <w:rsid w:val="00372F82"/>
    <w:rsid w:val="00373541"/>
    <w:rsid w:val="003737BA"/>
    <w:rsid w:val="00373D31"/>
    <w:rsid w:val="003754BA"/>
    <w:rsid w:val="00375FEB"/>
    <w:rsid w:val="0037627D"/>
    <w:rsid w:val="00376594"/>
    <w:rsid w:val="00376B73"/>
    <w:rsid w:val="0037708C"/>
    <w:rsid w:val="00377898"/>
    <w:rsid w:val="00377BBE"/>
    <w:rsid w:val="00380656"/>
    <w:rsid w:val="00380AC4"/>
    <w:rsid w:val="003811A8"/>
    <w:rsid w:val="003819E3"/>
    <w:rsid w:val="00382231"/>
    <w:rsid w:val="003827C8"/>
    <w:rsid w:val="003828C9"/>
    <w:rsid w:val="00382B76"/>
    <w:rsid w:val="00383369"/>
    <w:rsid w:val="00383F34"/>
    <w:rsid w:val="003841A4"/>
    <w:rsid w:val="00384A62"/>
    <w:rsid w:val="00384BFB"/>
    <w:rsid w:val="00385222"/>
    <w:rsid w:val="00385763"/>
    <w:rsid w:val="00385907"/>
    <w:rsid w:val="00386307"/>
    <w:rsid w:val="003870B8"/>
    <w:rsid w:val="0039096C"/>
    <w:rsid w:val="00390ED5"/>
    <w:rsid w:val="0039116D"/>
    <w:rsid w:val="0039170A"/>
    <w:rsid w:val="003918F1"/>
    <w:rsid w:val="003919B0"/>
    <w:rsid w:val="00392450"/>
    <w:rsid w:val="003924D0"/>
    <w:rsid w:val="003949D2"/>
    <w:rsid w:val="00394F8D"/>
    <w:rsid w:val="003951C9"/>
    <w:rsid w:val="00395B26"/>
    <w:rsid w:val="00395D49"/>
    <w:rsid w:val="00396894"/>
    <w:rsid w:val="00396AE7"/>
    <w:rsid w:val="00396ECD"/>
    <w:rsid w:val="00396FF3"/>
    <w:rsid w:val="003971E0"/>
    <w:rsid w:val="00397440"/>
    <w:rsid w:val="00397563"/>
    <w:rsid w:val="00397897"/>
    <w:rsid w:val="00397DD5"/>
    <w:rsid w:val="00397E7D"/>
    <w:rsid w:val="003A0634"/>
    <w:rsid w:val="003A0954"/>
    <w:rsid w:val="003A0EA1"/>
    <w:rsid w:val="003A2206"/>
    <w:rsid w:val="003A25F7"/>
    <w:rsid w:val="003A271C"/>
    <w:rsid w:val="003A2E82"/>
    <w:rsid w:val="003A5467"/>
    <w:rsid w:val="003A5B82"/>
    <w:rsid w:val="003A70C1"/>
    <w:rsid w:val="003A76CA"/>
    <w:rsid w:val="003A7931"/>
    <w:rsid w:val="003A7CC1"/>
    <w:rsid w:val="003A7DB6"/>
    <w:rsid w:val="003A7DF2"/>
    <w:rsid w:val="003A7E86"/>
    <w:rsid w:val="003A7FEB"/>
    <w:rsid w:val="003B008C"/>
    <w:rsid w:val="003B0A0F"/>
    <w:rsid w:val="003B0C30"/>
    <w:rsid w:val="003B1548"/>
    <w:rsid w:val="003B19F9"/>
    <w:rsid w:val="003B22D8"/>
    <w:rsid w:val="003B2A51"/>
    <w:rsid w:val="003B2A81"/>
    <w:rsid w:val="003B2B08"/>
    <w:rsid w:val="003B2F15"/>
    <w:rsid w:val="003B302C"/>
    <w:rsid w:val="003B3CF8"/>
    <w:rsid w:val="003B43B2"/>
    <w:rsid w:val="003B44C7"/>
    <w:rsid w:val="003B5045"/>
    <w:rsid w:val="003B5109"/>
    <w:rsid w:val="003B52F1"/>
    <w:rsid w:val="003B5981"/>
    <w:rsid w:val="003B641E"/>
    <w:rsid w:val="003B7228"/>
    <w:rsid w:val="003C0043"/>
    <w:rsid w:val="003C0100"/>
    <w:rsid w:val="003C09DE"/>
    <w:rsid w:val="003C26DD"/>
    <w:rsid w:val="003C2A05"/>
    <w:rsid w:val="003C2BEF"/>
    <w:rsid w:val="003C2DD8"/>
    <w:rsid w:val="003C2F70"/>
    <w:rsid w:val="003C3B35"/>
    <w:rsid w:val="003C3CAA"/>
    <w:rsid w:val="003C52D7"/>
    <w:rsid w:val="003C5354"/>
    <w:rsid w:val="003C539A"/>
    <w:rsid w:val="003C7B54"/>
    <w:rsid w:val="003D0667"/>
    <w:rsid w:val="003D0A44"/>
    <w:rsid w:val="003D0FA3"/>
    <w:rsid w:val="003D1192"/>
    <w:rsid w:val="003D140D"/>
    <w:rsid w:val="003D1872"/>
    <w:rsid w:val="003D1D05"/>
    <w:rsid w:val="003D2212"/>
    <w:rsid w:val="003D2437"/>
    <w:rsid w:val="003D2E51"/>
    <w:rsid w:val="003D3565"/>
    <w:rsid w:val="003D3A5A"/>
    <w:rsid w:val="003D3F0C"/>
    <w:rsid w:val="003D3FE1"/>
    <w:rsid w:val="003D4796"/>
    <w:rsid w:val="003D49C3"/>
    <w:rsid w:val="003D51EE"/>
    <w:rsid w:val="003D5297"/>
    <w:rsid w:val="003D5458"/>
    <w:rsid w:val="003D5501"/>
    <w:rsid w:val="003D55B6"/>
    <w:rsid w:val="003D5A10"/>
    <w:rsid w:val="003D6A22"/>
    <w:rsid w:val="003D6BF6"/>
    <w:rsid w:val="003D6C19"/>
    <w:rsid w:val="003D6E2B"/>
    <w:rsid w:val="003D7107"/>
    <w:rsid w:val="003D710A"/>
    <w:rsid w:val="003E01CF"/>
    <w:rsid w:val="003E046D"/>
    <w:rsid w:val="003E0A8F"/>
    <w:rsid w:val="003E11A0"/>
    <w:rsid w:val="003E13EB"/>
    <w:rsid w:val="003E1681"/>
    <w:rsid w:val="003E16B8"/>
    <w:rsid w:val="003E17C3"/>
    <w:rsid w:val="003E197A"/>
    <w:rsid w:val="003E203F"/>
    <w:rsid w:val="003E209A"/>
    <w:rsid w:val="003E3CAD"/>
    <w:rsid w:val="003E3EC1"/>
    <w:rsid w:val="003E44C7"/>
    <w:rsid w:val="003E4AA4"/>
    <w:rsid w:val="003E4F7F"/>
    <w:rsid w:val="003E4F8C"/>
    <w:rsid w:val="003E52A5"/>
    <w:rsid w:val="003E5805"/>
    <w:rsid w:val="003E6444"/>
    <w:rsid w:val="003E6456"/>
    <w:rsid w:val="003E72A9"/>
    <w:rsid w:val="003E75EE"/>
    <w:rsid w:val="003E7C56"/>
    <w:rsid w:val="003F01AF"/>
    <w:rsid w:val="003F0969"/>
    <w:rsid w:val="003F0CDC"/>
    <w:rsid w:val="003F13AB"/>
    <w:rsid w:val="003F18FA"/>
    <w:rsid w:val="003F22EC"/>
    <w:rsid w:val="003F26D2"/>
    <w:rsid w:val="003F29E3"/>
    <w:rsid w:val="003F3402"/>
    <w:rsid w:val="003F346B"/>
    <w:rsid w:val="003F3A4C"/>
    <w:rsid w:val="003F411C"/>
    <w:rsid w:val="003F43DD"/>
    <w:rsid w:val="003F45DE"/>
    <w:rsid w:val="003F45F7"/>
    <w:rsid w:val="003F4CCD"/>
    <w:rsid w:val="003F4D58"/>
    <w:rsid w:val="003F4D75"/>
    <w:rsid w:val="003F4FB6"/>
    <w:rsid w:val="003F524B"/>
    <w:rsid w:val="003F526F"/>
    <w:rsid w:val="003F607C"/>
    <w:rsid w:val="003F6293"/>
    <w:rsid w:val="003F7010"/>
    <w:rsid w:val="003F7179"/>
    <w:rsid w:val="003F7A37"/>
    <w:rsid w:val="003F7C3D"/>
    <w:rsid w:val="004004C5"/>
    <w:rsid w:val="0040075D"/>
    <w:rsid w:val="00400A5D"/>
    <w:rsid w:val="00401329"/>
    <w:rsid w:val="00401C32"/>
    <w:rsid w:val="00401CA3"/>
    <w:rsid w:val="00401D31"/>
    <w:rsid w:val="00402F1C"/>
    <w:rsid w:val="0040316A"/>
    <w:rsid w:val="00403431"/>
    <w:rsid w:val="00403501"/>
    <w:rsid w:val="004037D9"/>
    <w:rsid w:val="00403C19"/>
    <w:rsid w:val="00403FCF"/>
    <w:rsid w:val="004045BD"/>
    <w:rsid w:val="004047AC"/>
    <w:rsid w:val="004050C7"/>
    <w:rsid w:val="00406093"/>
    <w:rsid w:val="00406E77"/>
    <w:rsid w:val="004071E7"/>
    <w:rsid w:val="004072FF"/>
    <w:rsid w:val="00407394"/>
    <w:rsid w:val="00407970"/>
    <w:rsid w:val="00407B74"/>
    <w:rsid w:val="0041053A"/>
    <w:rsid w:val="00410BD7"/>
    <w:rsid w:val="00410F3D"/>
    <w:rsid w:val="00411714"/>
    <w:rsid w:val="004120F9"/>
    <w:rsid w:val="004123A1"/>
    <w:rsid w:val="00412505"/>
    <w:rsid w:val="0041291C"/>
    <w:rsid w:val="00413B0C"/>
    <w:rsid w:val="00413C78"/>
    <w:rsid w:val="00415498"/>
    <w:rsid w:val="00415812"/>
    <w:rsid w:val="00416D3E"/>
    <w:rsid w:val="004177B5"/>
    <w:rsid w:val="00417DA7"/>
    <w:rsid w:val="00417F4D"/>
    <w:rsid w:val="0042043E"/>
    <w:rsid w:val="004205B5"/>
    <w:rsid w:val="004205CA"/>
    <w:rsid w:val="00420727"/>
    <w:rsid w:val="004208FD"/>
    <w:rsid w:val="0042103A"/>
    <w:rsid w:val="00421222"/>
    <w:rsid w:val="0042153D"/>
    <w:rsid w:val="004215E3"/>
    <w:rsid w:val="0042174E"/>
    <w:rsid w:val="004219D3"/>
    <w:rsid w:val="0042243A"/>
    <w:rsid w:val="004233DE"/>
    <w:rsid w:val="00423677"/>
    <w:rsid w:val="00423EBD"/>
    <w:rsid w:val="00423FC8"/>
    <w:rsid w:val="0042408E"/>
    <w:rsid w:val="004240AC"/>
    <w:rsid w:val="00424D9C"/>
    <w:rsid w:val="00424D9E"/>
    <w:rsid w:val="00425321"/>
    <w:rsid w:val="00426A03"/>
    <w:rsid w:val="00426A5B"/>
    <w:rsid w:val="00426C2F"/>
    <w:rsid w:val="00427154"/>
    <w:rsid w:val="0042715D"/>
    <w:rsid w:val="004275C8"/>
    <w:rsid w:val="004278EB"/>
    <w:rsid w:val="00430163"/>
    <w:rsid w:val="004303C3"/>
    <w:rsid w:val="0043055A"/>
    <w:rsid w:val="00430689"/>
    <w:rsid w:val="00430787"/>
    <w:rsid w:val="00430798"/>
    <w:rsid w:val="004316E6"/>
    <w:rsid w:val="0043188A"/>
    <w:rsid w:val="00431978"/>
    <w:rsid w:val="00431C51"/>
    <w:rsid w:val="00432462"/>
    <w:rsid w:val="00432545"/>
    <w:rsid w:val="00432F1C"/>
    <w:rsid w:val="00433533"/>
    <w:rsid w:val="0043366E"/>
    <w:rsid w:val="0043439E"/>
    <w:rsid w:val="00434A53"/>
    <w:rsid w:val="00435B2F"/>
    <w:rsid w:val="00436150"/>
    <w:rsid w:val="00436DF6"/>
    <w:rsid w:val="00436F54"/>
    <w:rsid w:val="00437B6D"/>
    <w:rsid w:val="00437B72"/>
    <w:rsid w:val="00437C0D"/>
    <w:rsid w:val="00437E34"/>
    <w:rsid w:val="0044040F"/>
    <w:rsid w:val="004405EA"/>
    <w:rsid w:val="004412A7"/>
    <w:rsid w:val="004417B8"/>
    <w:rsid w:val="00441ACE"/>
    <w:rsid w:val="00441D4B"/>
    <w:rsid w:val="00442B44"/>
    <w:rsid w:val="00442C3B"/>
    <w:rsid w:val="00443339"/>
    <w:rsid w:val="0044334F"/>
    <w:rsid w:val="00443D6E"/>
    <w:rsid w:val="004441EB"/>
    <w:rsid w:val="004445F6"/>
    <w:rsid w:val="00444BD9"/>
    <w:rsid w:val="00444DED"/>
    <w:rsid w:val="0044500A"/>
    <w:rsid w:val="0044579E"/>
    <w:rsid w:val="004457A0"/>
    <w:rsid w:val="00445F03"/>
    <w:rsid w:val="0044615A"/>
    <w:rsid w:val="00446BDD"/>
    <w:rsid w:val="00447415"/>
    <w:rsid w:val="004502B1"/>
    <w:rsid w:val="00450463"/>
    <w:rsid w:val="00450ACC"/>
    <w:rsid w:val="00451271"/>
    <w:rsid w:val="00451F80"/>
    <w:rsid w:val="004523A2"/>
    <w:rsid w:val="004526E4"/>
    <w:rsid w:val="00452A39"/>
    <w:rsid w:val="00452A7D"/>
    <w:rsid w:val="00452D61"/>
    <w:rsid w:val="004531A9"/>
    <w:rsid w:val="00453556"/>
    <w:rsid w:val="00453DC3"/>
    <w:rsid w:val="00454F5C"/>
    <w:rsid w:val="00455446"/>
    <w:rsid w:val="004556FE"/>
    <w:rsid w:val="00455C26"/>
    <w:rsid w:val="004560D3"/>
    <w:rsid w:val="004568BC"/>
    <w:rsid w:val="00457719"/>
    <w:rsid w:val="00457C4B"/>
    <w:rsid w:val="004600B1"/>
    <w:rsid w:val="0046059E"/>
    <w:rsid w:val="00460724"/>
    <w:rsid w:val="00460990"/>
    <w:rsid w:val="00461A8A"/>
    <w:rsid w:val="00461AF7"/>
    <w:rsid w:val="00461DA1"/>
    <w:rsid w:val="00461FB9"/>
    <w:rsid w:val="00462B63"/>
    <w:rsid w:val="00463FE4"/>
    <w:rsid w:val="00464C33"/>
    <w:rsid w:val="0046515C"/>
    <w:rsid w:val="0046517B"/>
    <w:rsid w:val="004654A7"/>
    <w:rsid w:val="004659A3"/>
    <w:rsid w:val="004659B7"/>
    <w:rsid w:val="00465D52"/>
    <w:rsid w:val="004671E3"/>
    <w:rsid w:val="004671F4"/>
    <w:rsid w:val="0046779C"/>
    <w:rsid w:val="00467D56"/>
    <w:rsid w:val="00470390"/>
    <w:rsid w:val="0047049B"/>
    <w:rsid w:val="0047291B"/>
    <w:rsid w:val="00472BDE"/>
    <w:rsid w:val="004737AD"/>
    <w:rsid w:val="004748A7"/>
    <w:rsid w:val="00474C21"/>
    <w:rsid w:val="0047516D"/>
    <w:rsid w:val="00475222"/>
    <w:rsid w:val="0047557A"/>
    <w:rsid w:val="0047562C"/>
    <w:rsid w:val="004764A3"/>
    <w:rsid w:val="004767CE"/>
    <w:rsid w:val="00476A05"/>
    <w:rsid w:val="00476AC1"/>
    <w:rsid w:val="00476D18"/>
    <w:rsid w:val="004770CB"/>
    <w:rsid w:val="00477562"/>
    <w:rsid w:val="00477FD0"/>
    <w:rsid w:val="00480072"/>
    <w:rsid w:val="004800C4"/>
    <w:rsid w:val="00480739"/>
    <w:rsid w:val="00480F93"/>
    <w:rsid w:val="00481299"/>
    <w:rsid w:val="00481438"/>
    <w:rsid w:val="00481C46"/>
    <w:rsid w:val="0048266D"/>
    <w:rsid w:val="00482A65"/>
    <w:rsid w:val="00482B79"/>
    <w:rsid w:val="00482ED0"/>
    <w:rsid w:val="004832F7"/>
    <w:rsid w:val="00483B8C"/>
    <w:rsid w:val="00483BD5"/>
    <w:rsid w:val="004860DF"/>
    <w:rsid w:val="0048629A"/>
    <w:rsid w:val="004868D1"/>
    <w:rsid w:val="00486961"/>
    <w:rsid w:val="004871B2"/>
    <w:rsid w:val="00491014"/>
    <w:rsid w:val="004910A1"/>
    <w:rsid w:val="00492549"/>
    <w:rsid w:val="004925B2"/>
    <w:rsid w:val="00493160"/>
    <w:rsid w:val="00493198"/>
    <w:rsid w:val="0049344D"/>
    <w:rsid w:val="0049364F"/>
    <w:rsid w:val="0049477C"/>
    <w:rsid w:val="00495236"/>
    <w:rsid w:val="00495A3B"/>
    <w:rsid w:val="00495A7E"/>
    <w:rsid w:val="004969C9"/>
    <w:rsid w:val="00497BEA"/>
    <w:rsid w:val="00497C2B"/>
    <w:rsid w:val="00497CB1"/>
    <w:rsid w:val="004A0152"/>
    <w:rsid w:val="004A08DD"/>
    <w:rsid w:val="004A1401"/>
    <w:rsid w:val="004A17D9"/>
    <w:rsid w:val="004A1CDA"/>
    <w:rsid w:val="004A1F7A"/>
    <w:rsid w:val="004A213A"/>
    <w:rsid w:val="004A29CA"/>
    <w:rsid w:val="004A3BC2"/>
    <w:rsid w:val="004A4072"/>
    <w:rsid w:val="004A492B"/>
    <w:rsid w:val="004A52B0"/>
    <w:rsid w:val="004A5AEC"/>
    <w:rsid w:val="004A6E03"/>
    <w:rsid w:val="004A72F3"/>
    <w:rsid w:val="004A7F96"/>
    <w:rsid w:val="004B03AD"/>
    <w:rsid w:val="004B0D4E"/>
    <w:rsid w:val="004B0F1A"/>
    <w:rsid w:val="004B119D"/>
    <w:rsid w:val="004B13F0"/>
    <w:rsid w:val="004B1BF9"/>
    <w:rsid w:val="004B1BFE"/>
    <w:rsid w:val="004B1C4A"/>
    <w:rsid w:val="004B20F3"/>
    <w:rsid w:val="004B24BE"/>
    <w:rsid w:val="004B29DB"/>
    <w:rsid w:val="004B2B39"/>
    <w:rsid w:val="004B304C"/>
    <w:rsid w:val="004B3B18"/>
    <w:rsid w:val="004B3FB4"/>
    <w:rsid w:val="004B484C"/>
    <w:rsid w:val="004B4896"/>
    <w:rsid w:val="004B4C0B"/>
    <w:rsid w:val="004B4D60"/>
    <w:rsid w:val="004B6419"/>
    <w:rsid w:val="004B67D1"/>
    <w:rsid w:val="004B72AA"/>
    <w:rsid w:val="004B7751"/>
    <w:rsid w:val="004C00DD"/>
    <w:rsid w:val="004C0859"/>
    <w:rsid w:val="004C098B"/>
    <w:rsid w:val="004C0DA3"/>
    <w:rsid w:val="004C14FE"/>
    <w:rsid w:val="004C2D75"/>
    <w:rsid w:val="004C2D8F"/>
    <w:rsid w:val="004C36B6"/>
    <w:rsid w:val="004C38F2"/>
    <w:rsid w:val="004C44A3"/>
    <w:rsid w:val="004C572A"/>
    <w:rsid w:val="004C5871"/>
    <w:rsid w:val="004C59DC"/>
    <w:rsid w:val="004C5D4F"/>
    <w:rsid w:val="004C6074"/>
    <w:rsid w:val="004C6517"/>
    <w:rsid w:val="004C660B"/>
    <w:rsid w:val="004C7041"/>
    <w:rsid w:val="004C75DE"/>
    <w:rsid w:val="004C7D96"/>
    <w:rsid w:val="004D0013"/>
    <w:rsid w:val="004D0303"/>
    <w:rsid w:val="004D132F"/>
    <w:rsid w:val="004D2755"/>
    <w:rsid w:val="004D2FC0"/>
    <w:rsid w:val="004D2FC7"/>
    <w:rsid w:val="004D3645"/>
    <w:rsid w:val="004D3A62"/>
    <w:rsid w:val="004D4C81"/>
    <w:rsid w:val="004D4EB3"/>
    <w:rsid w:val="004D52FB"/>
    <w:rsid w:val="004D53E2"/>
    <w:rsid w:val="004D5937"/>
    <w:rsid w:val="004D5B97"/>
    <w:rsid w:val="004D6B7A"/>
    <w:rsid w:val="004D740C"/>
    <w:rsid w:val="004D76FE"/>
    <w:rsid w:val="004D79DA"/>
    <w:rsid w:val="004E09B0"/>
    <w:rsid w:val="004E0DFD"/>
    <w:rsid w:val="004E145D"/>
    <w:rsid w:val="004E150E"/>
    <w:rsid w:val="004E1723"/>
    <w:rsid w:val="004E22F0"/>
    <w:rsid w:val="004E27DF"/>
    <w:rsid w:val="004E2907"/>
    <w:rsid w:val="004E2CCD"/>
    <w:rsid w:val="004E330B"/>
    <w:rsid w:val="004E3F49"/>
    <w:rsid w:val="004E4154"/>
    <w:rsid w:val="004E438C"/>
    <w:rsid w:val="004E440E"/>
    <w:rsid w:val="004E4689"/>
    <w:rsid w:val="004E5026"/>
    <w:rsid w:val="004E5073"/>
    <w:rsid w:val="004E52F0"/>
    <w:rsid w:val="004E54DB"/>
    <w:rsid w:val="004E550B"/>
    <w:rsid w:val="004E585A"/>
    <w:rsid w:val="004E5BED"/>
    <w:rsid w:val="004E6658"/>
    <w:rsid w:val="004E6957"/>
    <w:rsid w:val="004E6C57"/>
    <w:rsid w:val="004E70E9"/>
    <w:rsid w:val="004E756B"/>
    <w:rsid w:val="004F0442"/>
    <w:rsid w:val="004F04A0"/>
    <w:rsid w:val="004F0692"/>
    <w:rsid w:val="004F0CD5"/>
    <w:rsid w:val="004F0EBC"/>
    <w:rsid w:val="004F191D"/>
    <w:rsid w:val="004F19D5"/>
    <w:rsid w:val="004F2F0C"/>
    <w:rsid w:val="004F3672"/>
    <w:rsid w:val="004F3D04"/>
    <w:rsid w:val="004F412F"/>
    <w:rsid w:val="004F4513"/>
    <w:rsid w:val="004F4544"/>
    <w:rsid w:val="004F47F1"/>
    <w:rsid w:val="004F48D7"/>
    <w:rsid w:val="004F4AAD"/>
    <w:rsid w:val="004F4E80"/>
    <w:rsid w:val="004F5CBF"/>
    <w:rsid w:val="004F5EFB"/>
    <w:rsid w:val="004F61F6"/>
    <w:rsid w:val="004F6627"/>
    <w:rsid w:val="004F6651"/>
    <w:rsid w:val="004F6723"/>
    <w:rsid w:val="004F6DF3"/>
    <w:rsid w:val="0050062F"/>
    <w:rsid w:val="005009C5"/>
    <w:rsid w:val="00500CB2"/>
    <w:rsid w:val="00501734"/>
    <w:rsid w:val="00502133"/>
    <w:rsid w:val="005021DA"/>
    <w:rsid w:val="00502690"/>
    <w:rsid w:val="0050280F"/>
    <w:rsid w:val="00502AC2"/>
    <w:rsid w:val="00503696"/>
    <w:rsid w:val="0050393C"/>
    <w:rsid w:val="00503D0D"/>
    <w:rsid w:val="00504051"/>
    <w:rsid w:val="00504192"/>
    <w:rsid w:val="005042AA"/>
    <w:rsid w:val="00504543"/>
    <w:rsid w:val="00504B3F"/>
    <w:rsid w:val="00504E20"/>
    <w:rsid w:val="00504F6C"/>
    <w:rsid w:val="005055C5"/>
    <w:rsid w:val="00505A0E"/>
    <w:rsid w:val="005063AF"/>
    <w:rsid w:val="0050677B"/>
    <w:rsid w:val="00506A99"/>
    <w:rsid w:val="00506CD4"/>
    <w:rsid w:val="00507066"/>
    <w:rsid w:val="005074DA"/>
    <w:rsid w:val="00510BD7"/>
    <w:rsid w:val="0051129C"/>
    <w:rsid w:val="00511770"/>
    <w:rsid w:val="005129D8"/>
    <w:rsid w:val="00512A2B"/>
    <w:rsid w:val="00512AD5"/>
    <w:rsid w:val="005131D6"/>
    <w:rsid w:val="005132F2"/>
    <w:rsid w:val="00513AC2"/>
    <w:rsid w:val="00513DB3"/>
    <w:rsid w:val="00514555"/>
    <w:rsid w:val="00514EA6"/>
    <w:rsid w:val="0051525D"/>
    <w:rsid w:val="005152DA"/>
    <w:rsid w:val="00516810"/>
    <w:rsid w:val="005169C1"/>
    <w:rsid w:val="00516B1A"/>
    <w:rsid w:val="005177FD"/>
    <w:rsid w:val="0052112B"/>
    <w:rsid w:val="00521C5F"/>
    <w:rsid w:val="00521DD0"/>
    <w:rsid w:val="00521F3E"/>
    <w:rsid w:val="00522546"/>
    <w:rsid w:val="005229EB"/>
    <w:rsid w:val="00522DF3"/>
    <w:rsid w:val="00522FA6"/>
    <w:rsid w:val="005233FA"/>
    <w:rsid w:val="00523576"/>
    <w:rsid w:val="0052363F"/>
    <w:rsid w:val="0052369A"/>
    <w:rsid w:val="0052372E"/>
    <w:rsid w:val="00523805"/>
    <w:rsid w:val="0052418A"/>
    <w:rsid w:val="00524226"/>
    <w:rsid w:val="00524737"/>
    <w:rsid w:val="00525773"/>
    <w:rsid w:val="00526572"/>
    <w:rsid w:val="005267D5"/>
    <w:rsid w:val="00527441"/>
    <w:rsid w:val="00527515"/>
    <w:rsid w:val="00527595"/>
    <w:rsid w:val="00527C50"/>
    <w:rsid w:val="00530A43"/>
    <w:rsid w:val="0053274B"/>
    <w:rsid w:val="0053293F"/>
    <w:rsid w:val="00532B1F"/>
    <w:rsid w:val="0053312A"/>
    <w:rsid w:val="00533161"/>
    <w:rsid w:val="0053336C"/>
    <w:rsid w:val="00533AB8"/>
    <w:rsid w:val="00533C6D"/>
    <w:rsid w:val="00533DEB"/>
    <w:rsid w:val="00534830"/>
    <w:rsid w:val="00534ACD"/>
    <w:rsid w:val="00534DB6"/>
    <w:rsid w:val="00534DDF"/>
    <w:rsid w:val="00535540"/>
    <w:rsid w:val="0053554C"/>
    <w:rsid w:val="005356C2"/>
    <w:rsid w:val="005358D9"/>
    <w:rsid w:val="005358FB"/>
    <w:rsid w:val="00535AEF"/>
    <w:rsid w:val="005361B5"/>
    <w:rsid w:val="005363A8"/>
    <w:rsid w:val="00536837"/>
    <w:rsid w:val="00536B1F"/>
    <w:rsid w:val="005378A6"/>
    <w:rsid w:val="00540B6E"/>
    <w:rsid w:val="00541480"/>
    <w:rsid w:val="005431E1"/>
    <w:rsid w:val="00543C95"/>
    <w:rsid w:val="00543D2B"/>
    <w:rsid w:val="00543E60"/>
    <w:rsid w:val="00543FDB"/>
    <w:rsid w:val="0054426B"/>
    <w:rsid w:val="00545BF2"/>
    <w:rsid w:val="00547070"/>
    <w:rsid w:val="0054719B"/>
    <w:rsid w:val="0054751C"/>
    <w:rsid w:val="005476ED"/>
    <w:rsid w:val="00547862"/>
    <w:rsid w:val="00550178"/>
    <w:rsid w:val="00551761"/>
    <w:rsid w:val="0055186A"/>
    <w:rsid w:val="00551BF5"/>
    <w:rsid w:val="00551DAD"/>
    <w:rsid w:val="00552109"/>
    <w:rsid w:val="00552158"/>
    <w:rsid w:val="00552B3A"/>
    <w:rsid w:val="00552BF7"/>
    <w:rsid w:val="00552D82"/>
    <w:rsid w:val="00554161"/>
    <w:rsid w:val="00554194"/>
    <w:rsid w:val="00554DCE"/>
    <w:rsid w:val="00555214"/>
    <w:rsid w:val="0055671C"/>
    <w:rsid w:val="00556AD5"/>
    <w:rsid w:val="00556EE4"/>
    <w:rsid w:val="00560F0C"/>
    <w:rsid w:val="0056112E"/>
    <w:rsid w:val="00561515"/>
    <w:rsid w:val="00561545"/>
    <w:rsid w:val="005621E2"/>
    <w:rsid w:val="005623C2"/>
    <w:rsid w:val="005624CB"/>
    <w:rsid w:val="00562726"/>
    <w:rsid w:val="00563D1C"/>
    <w:rsid w:val="00564F29"/>
    <w:rsid w:val="00564FA0"/>
    <w:rsid w:val="0056509C"/>
    <w:rsid w:val="00565306"/>
    <w:rsid w:val="0056547D"/>
    <w:rsid w:val="00565700"/>
    <w:rsid w:val="00565BFA"/>
    <w:rsid w:val="00565C74"/>
    <w:rsid w:val="00565CC0"/>
    <w:rsid w:val="00565E10"/>
    <w:rsid w:val="005662D3"/>
    <w:rsid w:val="00566533"/>
    <w:rsid w:val="00566CF5"/>
    <w:rsid w:val="005671E3"/>
    <w:rsid w:val="00567583"/>
    <w:rsid w:val="005675BA"/>
    <w:rsid w:val="005675C0"/>
    <w:rsid w:val="00567BA8"/>
    <w:rsid w:val="0057024A"/>
    <w:rsid w:val="005711AA"/>
    <w:rsid w:val="005713E1"/>
    <w:rsid w:val="005714D9"/>
    <w:rsid w:val="00571964"/>
    <w:rsid w:val="00571C83"/>
    <w:rsid w:val="00572080"/>
    <w:rsid w:val="005726E3"/>
    <w:rsid w:val="00572839"/>
    <w:rsid w:val="00572E8D"/>
    <w:rsid w:val="00574049"/>
    <w:rsid w:val="00574A54"/>
    <w:rsid w:val="00575617"/>
    <w:rsid w:val="00576B39"/>
    <w:rsid w:val="00576DA8"/>
    <w:rsid w:val="00577386"/>
    <w:rsid w:val="0057769B"/>
    <w:rsid w:val="00577CBD"/>
    <w:rsid w:val="0058013A"/>
    <w:rsid w:val="005803AD"/>
    <w:rsid w:val="00580988"/>
    <w:rsid w:val="00580D9D"/>
    <w:rsid w:val="005814E0"/>
    <w:rsid w:val="005818CE"/>
    <w:rsid w:val="005819D7"/>
    <w:rsid w:val="00582577"/>
    <w:rsid w:val="0058259C"/>
    <w:rsid w:val="005830EA"/>
    <w:rsid w:val="00583389"/>
    <w:rsid w:val="0058400D"/>
    <w:rsid w:val="0058428D"/>
    <w:rsid w:val="005846A7"/>
    <w:rsid w:val="00584CA6"/>
    <w:rsid w:val="005851F1"/>
    <w:rsid w:val="0058548C"/>
    <w:rsid w:val="00586328"/>
    <w:rsid w:val="00586991"/>
    <w:rsid w:val="00586FC2"/>
    <w:rsid w:val="00587CCF"/>
    <w:rsid w:val="00587FD1"/>
    <w:rsid w:val="005903EE"/>
    <w:rsid w:val="00590DD6"/>
    <w:rsid w:val="00591375"/>
    <w:rsid w:val="00591742"/>
    <w:rsid w:val="00591F0E"/>
    <w:rsid w:val="0059203C"/>
    <w:rsid w:val="005920D3"/>
    <w:rsid w:val="00592992"/>
    <w:rsid w:val="00592C3C"/>
    <w:rsid w:val="0059335C"/>
    <w:rsid w:val="005936FD"/>
    <w:rsid w:val="00593783"/>
    <w:rsid w:val="0059392B"/>
    <w:rsid w:val="005939A9"/>
    <w:rsid w:val="00593BA7"/>
    <w:rsid w:val="00593BD9"/>
    <w:rsid w:val="00593E52"/>
    <w:rsid w:val="00593F31"/>
    <w:rsid w:val="005945EC"/>
    <w:rsid w:val="005948B2"/>
    <w:rsid w:val="00596499"/>
    <w:rsid w:val="00596ABB"/>
    <w:rsid w:val="00596FCD"/>
    <w:rsid w:val="00597E85"/>
    <w:rsid w:val="005A0AC5"/>
    <w:rsid w:val="005A10B9"/>
    <w:rsid w:val="005A10DE"/>
    <w:rsid w:val="005A1174"/>
    <w:rsid w:val="005A1772"/>
    <w:rsid w:val="005A18BB"/>
    <w:rsid w:val="005A18CE"/>
    <w:rsid w:val="005A1F23"/>
    <w:rsid w:val="005A2692"/>
    <w:rsid w:val="005A3A7A"/>
    <w:rsid w:val="005A4218"/>
    <w:rsid w:val="005A493D"/>
    <w:rsid w:val="005A5179"/>
    <w:rsid w:val="005A5A41"/>
    <w:rsid w:val="005A6289"/>
    <w:rsid w:val="005A642C"/>
    <w:rsid w:val="005A66FC"/>
    <w:rsid w:val="005A6F75"/>
    <w:rsid w:val="005A6FED"/>
    <w:rsid w:val="005A71FE"/>
    <w:rsid w:val="005A7961"/>
    <w:rsid w:val="005A7E92"/>
    <w:rsid w:val="005A7EFB"/>
    <w:rsid w:val="005A7F56"/>
    <w:rsid w:val="005B016E"/>
    <w:rsid w:val="005B0200"/>
    <w:rsid w:val="005B0880"/>
    <w:rsid w:val="005B0CA9"/>
    <w:rsid w:val="005B17CA"/>
    <w:rsid w:val="005B1DAC"/>
    <w:rsid w:val="005B2413"/>
    <w:rsid w:val="005B28A3"/>
    <w:rsid w:val="005B2D6D"/>
    <w:rsid w:val="005B3581"/>
    <w:rsid w:val="005B5893"/>
    <w:rsid w:val="005B6929"/>
    <w:rsid w:val="005B7499"/>
    <w:rsid w:val="005B779D"/>
    <w:rsid w:val="005B7B80"/>
    <w:rsid w:val="005C02F0"/>
    <w:rsid w:val="005C0645"/>
    <w:rsid w:val="005C0A14"/>
    <w:rsid w:val="005C153F"/>
    <w:rsid w:val="005C1695"/>
    <w:rsid w:val="005C16DF"/>
    <w:rsid w:val="005C18CD"/>
    <w:rsid w:val="005C19BA"/>
    <w:rsid w:val="005C1EFA"/>
    <w:rsid w:val="005C227E"/>
    <w:rsid w:val="005C230C"/>
    <w:rsid w:val="005C232C"/>
    <w:rsid w:val="005C2701"/>
    <w:rsid w:val="005C2E9C"/>
    <w:rsid w:val="005C381F"/>
    <w:rsid w:val="005C42D9"/>
    <w:rsid w:val="005C46BB"/>
    <w:rsid w:val="005C489E"/>
    <w:rsid w:val="005C5546"/>
    <w:rsid w:val="005C5650"/>
    <w:rsid w:val="005C633F"/>
    <w:rsid w:val="005C6354"/>
    <w:rsid w:val="005C6EC9"/>
    <w:rsid w:val="005C6FA5"/>
    <w:rsid w:val="005C731E"/>
    <w:rsid w:val="005C75DD"/>
    <w:rsid w:val="005C7C3F"/>
    <w:rsid w:val="005D19EC"/>
    <w:rsid w:val="005D1E26"/>
    <w:rsid w:val="005D2723"/>
    <w:rsid w:val="005D2B1B"/>
    <w:rsid w:val="005D2B27"/>
    <w:rsid w:val="005D2B87"/>
    <w:rsid w:val="005D2E3A"/>
    <w:rsid w:val="005D3050"/>
    <w:rsid w:val="005D33C0"/>
    <w:rsid w:val="005D3A6E"/>
    <w:rsid w:val="005D41EC"/>
    <w:rsid w:val="005D59C3"/>
    <w:rsid w:val="005D5F2B"/>
    <w:rsid w:val="005D5F60"/>
    <w:rsid w:val="005D604A"/>
    <w:rsid w:val="005D6727"/>
    <w:rsid w:val="005D6EEB"/>
    <w:rsid w:val="005D71CA"/>
    <w:rsid w:val="005D7900"/>
    <w:rsid w:val="005D7FDC"/>
    <w:rsid w:val="005D7FEA"/>
    <w:rsid w:val="005E0D0F"/>
    <w:rsid w:val="005E0ED6"/>
    <w:rsid w:val="005E1118"/>
    <w:rsid w:val="005E12C6"/>
    <w:rsid w:val="005E182C"/>
    <w:rsid w:val="005E19A4"/>
    <w:rsid w:val="005E2540"/>
    <w:rsid w:val="005E2A7D"/>
    <w:rsid w:val="005E3065"/>
    <w:rsid w:val="005E336C"/>
    <w:rsid w:val="005E3754"/>
    <w:rsid w:val="005E42E6"/>
    <w:rsid w:val="005E4755"/>
    <w:rsid w:val="005E4AE0"/>
    <w:rsid w:val="005E4BA2"/>
    <w:rsid w:val="005E530C"/>
    <w:rsid w:val="005E54A3"/>
    <w:rsid w:val="005E5FF2"/>
    <w:rsid w:val="005E61CD"/>
    <w:rsid w:val="005E6FFC"/>
    <w:rsid w:val="005E72E4"/>
    <w:rsid w:val="005E7644"/>
    <w:rsid w:val="005E775E"/>
    <w:rsid w:val="005F0047"/>
    <w:rsid w:val="005F0452"/>
    <w:rsid w:val="005F071C"/>
    <w:rsid w:val="005F1076"/>
    <w:rsid w:val="005F1A7D"/>
    <w:rsid w:val="005F1BEE"/>
    <w:rsid w:val="005F1DC8"/>
    <w:rsid w:val="005F1FF4"/>
    <w:rsid w:val="005F2644"/>
    <w:rsid w:val="005F2818"/>
    <w:rsid w:val="005F3225"/>
    <w:rsid w:val="005F3A4E"/>
    <w:rsid w:val="005F3F68"/>
    <w:rsid w:val="005F48B2"/>
    <w:rsid w:val="005F50EE"/>
    <w:rsid w:val="005F5917"/>
    <w:rsid w:val="005F66F9"/>
    <w:rsid w:val="005F67CA"/>
    <w:rsid w:val="00601084"/>
    <w:rsid w:val="006010CC"/>
    <w:rsid w:val="006015ED"/>
    <w:rsid w:val="00601BA0"/>
    <w:rsid w:val="006023A5"/>
    <w:rsid w:val="00602495"/>
    <w:rsid w:val="006029CE"/>
    <w:rsid w:val="006029E5"/>
    <w:rsid w:val="006033C5"/>
    <w:rsid w:val="0060427A"/>
    <w:rsid w:val="00604380"/>
    <w:rsid w:val="00604E93"/>
    <w:rsid w:val="006056A6"/>
    <w:rsid w:val="00605E85"/>
    <w:rsid w:val="00606033"/>
    <w:rsid w:val="00606585"/>
    <w:rsid w:val="00607BB8"/>
    <w:rsid w:val="00610171"/>
    <w:rsid w:val="00610823"/>
    <w:rsid w:val="006110E2"/>
    <w:rsid w:val="00611D50"/>
    <w:rsid w:val="00611D63"/>
    <w:rsid w:val="00612461"/>
    <w:rsid w:val="00612C5E"/>
    <w:rsid w:val="00612C6A"/>
    <w:rsid w:val="00612F09"/>
    <w:rsid w:val="00613591"/>
    <w:rsid w:val="00613769"/>
    <w:rsid w:val="006148D6"/>
    <w:rsid w:val="0061491B"/>
    <w:rsid w:val="0061497F"/>
    <w:rsid w:val="00614D58"/>
    <w:rsid w:val="00614D70"/>
    <w:rsid w:val="00615BAA"/>
    <w:rsid w:val="006160F2"/>
    <w:rsid w:val="00616179"/>
    <w:rsid w:val="00616434"/>
    <w:rsid w:val="00616B54"/>
    <w:rsid w:val="00617993"/>
    <w:rsid w:val="00617C43"/>
    <w:rsid w:val="006204BC"/>
    <w:rsid w:val="00620BB6"/>
    <w:rsid w:val="00621034"/>
    <w:rsid w:val="006212AA"/>
    <w:rsid w:val="0062183B"/>
    <w:rsid w:val="0062211F"/>
    <w:rsid w:val="006228EE"/>
    <w:rsid w:val="00622909"/>
    <w:rsid w:val="00622BBD"/>
    <w:rsid w:val="00622BD6"/>
    <w:rsid w:val="00622D95"/>
    <w:rsid w:val="00622EFB"/>
    <w:rsid w:val="006231DA"/>
    <w:rsid w:val="00623300"/>
    <w:rsid w:val="006234EB"/>
    <w:rsid w:val="0062374C"/>
    <w:rsid w:val="00623C80"/>
    <w:rsid w:val="00623CB8"/>
    <w:rsid w:val="006255D5"/>
    <w:rsid w:val="006259EF"/>
    <w:rsid w:val="006260F5"/>
    <w:rsid w:val="00626945"/>
    <w:rsid w:val="006270AE"/>
    <w:rsid w:val="00627932"/>
    <w:rsid w:val="00627A7E"/>
    <w:rsid w:val="006310D4"/>
    <w:rsid w:val="006315C0"/>
    <w:rsid w:val="0063174D"/>
    <w:rsid w:val="0063190F"/>
    <w:rsid w:val="00631A5F"/>
    <w:rsid w:val="00632191"/>
    <w:rsid w:val="00633DFD"/>
    <w:rsid w:val="00634A35"/>
    <w:rsid w:val="00636D4E"/>
    <w:rsid w:val="00637477"/>
    <w:rsid w:val="006378A1"/>
    <w:rsid w:val="00637997"/>
    <w:rsid w:val="0064005D"/>
    <w:rsid w:val="0064031C"/>
    <w:rsid w:val="00640362"/>
    <w:rsid w:val="00640945"/>
    <w:rsid w:val="006409EA"/>
    <w:rsid w:val="00641580"/>
    <w:rsid w:val="00642601"/>
    <w:rsid w:val="006428A7"/>
    <w:rsid w:val="00642BDF"/>
    <w:rsid w:val="0064324F"/>
    <w:rsid w:val="006441BA"/>
    <w:rsid w:val="006442DC"/>
    <w:rsid w:val="006449B5"/>
    <w:rsid w:val="00644CDC"/>
    <w:rsid w:val="00644F2B"/>
    <w:rsid w:val="006456F0"/>
    <w:rsid w:val="006458E3"/>
    <w:rsid w:val="00645C43"/>
    <w:rsid w:val="00646AAD"/>
    <w:rsid w:val="00647EE4"/>
    <w:rsid w:val="006502B4"/>
    <w:rsid w:val="00650A09"/>
    <w:rsid w:val="00650DA7"/>
    <w:rsid w:val="006518EC"/>
    <w:rsid w:val="00651C82"/>
    <w:rsid w:val="006522E0"/>
    <w:rsid w:val="0065251B"/>
    <w:rsid w:val="0065362A"/>
    <w:rsid w:val="006539C3"/>
    <w:rsid w:val="00653D0E"/>
    <w:rsid w:val="00653FD2"/>
    <w:rsid w:val="006540DF"/>
    <w:rsid w:val="0065467F"/>
    <w:rsid w:val="00654A06"/>
    <w:rsid w:val="00654E29"/>
    <w:rsid w:val="0065540B"/>
    <w:rsid w:val="00655EA0"/>
    <w:rsid w:val="00657250"/>
    <w:rsid w:val="00657462"/>
    <w:rsid w:val="006576EF"/>
    <w:rsid w:val="006578A3"/>
    <w:rsid w:val="00657D54"/>
    <w:rsid w:val="00660DEB"/>
    <w:rsid w:val="00661C39"/>
    <w:rsid w:val="00661EA7"/>
    <w:rsid w:val="0066209B"/>
    <w:rsid w:val="0066236E"/>
    <w:rsid w:val="006626AA"/>
    <w:rsid w:val="00662932"/>
    <w:rsid w:val="00662F8D"/>
    <w:rsid w:val="0066315D"/>
    <w:rsid w:val="006636B4"/>
    <w:rsid w:val="0066371F"/>
    <w:rsid w:val="0066461D"/>
    <w:rsid w:val="00665014"/>
    <w:rsid w:val="00665308"/>
    <w:rsid w:val="00665BCD"/>
    <w:rsid w:val="0066602E"/>
    <w:rsid w:val="00666534"/>
    <w:rsid w:val="00666A65"/>
    <w:rsid w:val="00666D65"/>
    <w:rsid w:val="00667618"/>
    <w:rsid w:val="00667DBA"/>
    <w:rsid w:val="0067004C"/>
    <w:rsid w:val="0067046B"/>
    <w:rsid w:val="00670581"/>
    <w:rsid w:val="006712F1"/>
    <w:rsid w:val="00671C74"/>
    <w:rsid w:val="00671E53"/>
    <w:rsid w:val="00671F6D"/>
    <w:rsid w:val="006722D0"/>
    <w:rsid w:val="006725F7"/>
    <w:rsid w:val="00672621"/>
    <w:rsid w:val="00672AD5"/>
    <w:rsid w:val="00673DAD"/>
    <w:rsid w:val="00673DF5"/>
    <w:rsid w:val="00674016"/>
    <w:rsid w:val="006740C9"/>
    <w:rsid w:val="00674554"/>
    <w:rsid w:val="006747CC"/>
    <w:rsid w:val="00674FC9"/>
    <w:rsid w:val="00674FE0"/>
    <w:rsid w:val="0067569A"/>
    <w:rsid w:val="006757A4"/>
    <w:rsid w:val="00675851"/>
    <w:rsid w:val="00675BA3"/>
    <w:rsid w:val="0067640E"/>
    <w:rsid w:val="00676479"/>
    <w:rsid w:val="0067686A"/>
    <w:rsid w:val="00676DD5"/>
    <w:rsid w:val="006770BF"/>
    <w:rsid w:val="00677260"/>
    <w:rsid w:val="00677A32"/>
    <w:rsid w:val="00677A95"/>
    <w:rsid w:val="00680370"/>
    <w:rsid w:val="00680DF8"/>
    <w:rsid w:val="00680F3A"/>
    <w:rsid w:val="0068118E"/>
    <w:rsid w:val="00681E2F"/>
    <w:rsid w:val="0068235E"/>
    <w:rsid w:val="00682924"/>
    <w:rsid w:val="006832EF"/>
    <w:rsid w:val="0068375C"/>
    <w:rsid w:val="00683D34"/>
    <w:rsid w:val="006847B1"/>
    <w:rsid w:val="00684F4B"/>
    <w:rsid w:val="00685069"/>
    <w:rsid w:val="00685076"/>
    <w:rsid w:val="00685808"/>
    <w:rsid w:val="00685928"/>
    <w:rsid w:val="00685F50"/>
    <w:rsid w:val="00685FF2"/>
    <w:rsid w:val="00686B99"/>
    <w:rsid w:val="00687A56"/>
    <w:rsid w:val="006913ED"/>
    <w:rsid w:val="00691470"/>
    <w:rsid w:val="00691C56"/>
    <w:rsid w:val="00692917"/>
    <w:rsid w:val="00692930"/>
    <w:rsid w:val="00692976"/>
    <w:rsid w:val="00692AC6"/>
    <w:rsid w:val="00693B5C"/>
    <w:rsid w:val="00693CC8"/>
    <w:rsid w:val="00693D44"/>
    <w:rsid w:val="006942B0"/>
    <w:rsid w:val="00694BD5"/>
    <w:rsid w:val="00694D41"/>
    <w:rsid w:val="00696777"/>
    <w:rsid w:val="00697C91"/>
    <w:rsid w:val="006A0046"/>
    <w:rsid w:val="006A0412"/>
    <w:rsid w:val="006A06AA"/>
    <w:rsid w:val="006A0C57"/>
    <w:rsid w:val="006A0F03"/>
    <w:rsid w:val="006A1254"/>
    <w:rsid w:val="006A1289"/>
    <w:rsid w:val="006A1897"/>
    <w:rsid w:val="006A1A08"/>
    <w:rsid w:val="006A23C0"/>
    <w:rsid w:val="006A25E2"/>
    <w:rsid w:val="006A29BA"/>
    <w:rsid w:val="006A3B01"/>
    <w:rsid w:val="006A3FC3"/>
    <w:rsid w:val="006A4164"/>
    <w:rsid w:val="006A4555"/>
    <w:rsid w:val="006A4726"/>
    <w:rsid w:val="006A4993"/>
    <w:rsid w:val="006A4B38"/>
    <w:rsid w:val="006A4BBE"/>
    <w:rsid w:val="006A4BDF"/>
    <w:rsid w:val="006A4DF8"/>
    <w:rsid w:val="006A5089"/>
    <w:rsid w:val="006A5CC3"/>
    <w:rsid w:val="006A5E26"/>
    <w:rsid w:val="006A6058"/>
    <w:rsid w:val="006A6075"/>
    <w:rsid w:val="006A6091"/>
    <w:rsid w:val="006A615D"/>
    <w:rsid w:val="006A641A"/>
    <w:rsid w:val="006A6C69"/>
    <w:rsid w:val="006A6F1E"/>
    <w:rsid w:val="006B0037"/>
    <w:rsid w:val="006B012E"/>
    <w:rsid w:val="006B057A"/>
    <w:rsid w:val="006B0917"/>
    <w:rsid w:val="006B0941"/>
    <w:rsid w:val="006B0A25"/>
    <w:rsid w:val="006B110D"/>
    <w:rsid w:val="006B1FFD"/>
    <w:rsid w:val="006B22CE"/>
    <w:rsid w:val="006B2DD4"/>
    <w:rsid w:val="006B4A02"/>
    <w:rsid w:val="006B5519"/>
    <w:rsid w:val="006B56FE"/>
    <w:rsid w:val="006B57C0"/>
    <w:rsid w:val="006B5CCF"/>
    <w:rsid w:val="006B5EA8"/>
    <w:rsid w:val="006B6346"/>
    <w:rsid w:val="006B6473"/>
    <w:rsid w:val="006B649A"/>
    <w:rsid w:val="006B6820"/>
    <w:rsid w:val="006B69A5"/>
    <w:rsid w:val="006B6C13"/>
    <w:rsid w:val="006B6E34"/>
    <w:rsid w:val="006B6FC1"/>
    <w:rsid w:val="006B736F"/>
    <w:rsid w:val="006B7F72"/>
    <w:rsid w:val="006C075F"/>
    <w:rsid w:val="006C0B83"/>
    <w:rsid w:val="006C0CF3"/>
    <w:rsid w:val="006C0F8C"/>
    <w:rsid w:val="006C1C4B"/>
    <w:rsid w:val="006C21A5"/>
    <w:rsid w:val="006C2BE0"/>
    <w:rsid w:val="006C3089"/>
    <w:rsid w:val="006C3268"/>
    <w:rsid w:val="006C33E0"/>
    <w:rsid w:val="006C365F"/>
    <w:rsid w:val="006C3705"/>
    <w:rsid w:val="006C3D5C"/>
    <w:rsid w:val="006C3E1A"/>
    <w:rsid w:val="006C4360"/>
    <w:rsid w:val="006C50E1"/>
    <w:rsid w:val="006C5543"/>
    <w:rsid w:val="006C6A2A"/>
    <w:rsid w:val="006C6AE9"/>
    <w:rsid w:val="006C6B85"/>
    <w:rsid w:val="006C6D39"/>
    <w:rsid w:val="006C70F6"/>
    <w:rsid w:val="006C7304"/>
    <w:rsid w:val="006C7321"/>
    <w:rsid w:val="006C79F5"/>
    <w:rsid w:val="006C7CAD"/>
    <w:rsid w:val="006D06A2"/>
    <w:rsid w:val="006D0751"/>
    <w:rsid w:val="006D07B2"/>
    <w:rsid w:val="006D1007"/>
    <w:rsid w:val="006D189A"/>
    <w:rsid w:val="006D1994"/>
    <w:rsid w:val="006D1F14"/>
    <w:rsid w:val="006D22AB"/>
    <w:rsid w:val="006D244E"/>
    <w:rsid w:val="006D28AE"/>
    <w:rsid w:val="006D29C1"/>
    <w:rsid w:val="006D2A61"/>
    <w:rsid w:val="006D3783"/>
    <w:rsid w:val="006D410E"/>
    <w:rsid w:val="006D56AD"/>
    <w:rsid w:val="006D58AB"/>
    <w:rsid w:val="006D5C50"/>
    <w:rsid w:val="006D6080"/>
    <w:rsid w:val="006D6CEA"/>
    <w:rsid w:val="006D6DB8"/>
    <w:rsid w:val="006D72A1"/>
    <w:rsid w:val="006D74A6"/>
    <w:rsid w:val="006D751F"/>
    <w:rsid w:val="006E05F1"/>
    <w:rsid w:val="006E0A2D"/>
    <w:rsid w:val="006E0E5B"/>
    <w:rsid w:val="006E0F00"/>
    <w:rsid w:val="006E0FC9"/>
    <w:rsid w:val="006E1764"/>
    <w:rsid w:val="006E19BC"/>
    <w:rsid w:val="006E258C"/>
    <w:rsid w:val="006E28A1"/>
    <w:rsid w:val="006E30A8"/>
    <w:rsid w:val="006E5489"/>
    <w:rsid w:val="006E6D72"/>
    <w:rsid w:val="006E6E55"/>
    <w:rsid w:val="006E72FC"/>
    <w:rsid w:val="006E763F"/>
    <w:rsid w:val="006E7B9C"/>
    <w:rsid w:val="006F01D6"/>
    <w:rsid w:val="006F021E"/>
    <w:rsid w:val="006F06D5"/>
    <w:rsid w:val="006F0F5B"/>
    <w:rsid w:val="006F1626"/>
    <w:rsid w:val="006F175C"/>
    <w:rsid w:val="006F1E68"/>
    <w:rsid w:val="006F232B"/>
    <w:rsid w:val="006F25C0"/>
    <w:rsid w:val="006F2D9E"/>
    <w:rsid w:val="006F31D2"/>
    <w:rsid w:val="006F32AB"/>
    <w:rsid w:val="006F3B9D"/>
    <w:rsid w:val="006F3CFC"/>
    <w:rsid w:val="006F4AC7"/>
    <w:rsid w:val="006F564F"/>
    <w:rsid w:val="006F5767"/>
    <w:rsid w:val="006F621C"/>
    <w:rsid w:val="006F7ACA"/>
    <w:rsid w:val="006F7BD1"/>
    <w:rsid w:val="006F7BEF"/>
    <w:rsid w:val="006F7D22"/>
    <w:rsid w:val="006F7E11"/>
    <w:rsid w:val="00700A1F"/>
    <w:rsid w:val="00701475"/>
    <w:rsid w:val="00701CBA"/>
    <w:rsid w:val="00701FF0"/>
    <w:rsid w:val="00703199"/>
    <w:rsid w:val="00703C24"/>
    <w:rsid w:val="00704230"/>
    <w:rsid w:val="00704408"/>
    <w:rsid w:val="007050AE"/>
    <w:rsid w:val="00705553"/>
    <w:rsid w:val="00705668"/>
    <w:rsid w:val="007057BC"/>
    <w:rsid w:val="00705FC8"/>
    <w:rsid w:val="007063FF"/>
    <w:rsid w:val="007067A2"/>
    <w:rsid w:val="007069B9"/>
    <w:rsid w:val="0070711F"/>
    <w:rsid w:val="007072FA"/>
    <w:rsid w:val="0070737B"/>
    <w:rsid w:val="0070752F"/>
    <w:rsid w:val="007079D8"/>
    <w:rsid w:val="00710628"/>
    <w:rsid w:val="00710BBE"/>
    <w:rsid w:val="00710ECE"/>
    <w:rsid w:val="00711411"/>
    <w:rsid w:val="0071185A"/>
    <w:rsid w:val="00711FBB"/>
    <w:rsid w:val="00712005"/>
    <w:rsid w:val="007129D3"/>
    <w:rsid w:val="00712D0C"/>
    <w:rsid w:val="00712F8D"/>
    <w:rsid w:val="00713231"/>
    <w:rsid w:val="0071337D"/>
    <w:rsid w:val="00713BD7"/>
    <w:rsid w:val="0071443B"/>
    <w:rsid w:val="00714C14"/>
    <w:rsid w:val="0071500D"/>
    <w:rsid w:val="007159A5"/>
    <w:rsid w:val="00715A15"/>
    <w:rsid w:val="007165D8"/>
    <w:rsid w:val="00716BCF"/>
    <w:rsid w:val="00717221"/>
    <w:rsid w:val="007175B2"/>
    <w:rsid w:val="00717639"/>
    <w:rsid w:val="0071775B"/>
    <w:rsid w:val="007203D7"/>
    <w:rsid w:val="007203E1"/>
    <w:rsid w:val="00720EC3"/>
    <w:rsid w:val="00720FA0"/>
    <w:rsid w:val="00720FA5"/>
    <w:rsid w:val="00721826"/>
    <w:rsid w:val="00721A39"/>
    <w:rsid w:val="00721CA7"/>
    <w:rsid w:val="00721E3F"/>
    <w:rsid w:val="007226F8"/>
    <w:rsid w:val="00722F84"/>
    <w:rsid w:val="00723A1F"/>
    <w:rsid w:val="00723BA0"/>
    <w:rsid w:val="007240DD"/>
    <w:rsid w:val="0072429A"/>
    <w:rsid w:val="007243FA"/>
    <w:rsid w:val="007244F2"/>
    <w:rsid w:val="00724AF6"/>
    <w:rsid w:val="00724D63"/>
    <w:rsid w:val="00724E26"/>
    <w:rsid w:val="0072508B"/>
    <w:rsid w:val="00725452"/>
    <w:rsid w:val="00725984"/>
    <w:rsid w:val="00725F28"/>
    <w:rsid w:val="00726405"/>
    <w:rsid w:val="00726636"/>
    <w:rsid w:val="0072667C"/>
    <w:rsid w:val="00726D96"/>
    <w:rsid w:val="00727168"/>
    <w:rsid w:val="00727233"/>
    <w:rsid w:val="00727A27"/>
    <w:rsid w:val="00727B6D"/>
    <w:rsid w:val="00727C36"/>
    <w:rsid w:val="00727CD9"/>
    <w:rsid w:val="00730D68"/>
    <w:rsid w:val="00730E50"/>
    <w:rsid w:val="00730F0F"/>
    <w:rsid w:val="00731393"/>
    <w:rsid w:val="0073140B"/>
    <w:rsid w:val="007315B8"/>
    <w:rsid w:val="00732980"/>
    <w:rsid w:val="00732FC0"/>
    <w:rsid w:val="00735142"/>
    <w:rsid w:val="00736477"/>
    <w:rsid w:val="007365AA"/>
    <w:rsid w:val="00736E6D"/>
    <w:rsid w:val="00736E89"/>
    <w:rsid w:val="00736F93"/>
    <w:rsid w:val="00740925"/>
    <w:rsid w:val="0074109E"/>
    <w:rsid w:val="007412CE"/>
    <w:rsid w:val="007417B1"/>
    <w:rsid w:val="00742206"/>
    <w:rsid w:val="007423EF"/>
    <w:rsid w:val="00742501"/>
    <w:rsid w:val="0074268F"/>
    <w:rsid w:val="00742E24"/>
    <w:rsid w:val="00742EBE"/>
    <w:rsid w:val="007431D2"/>
    <w:rsid w:val="007433BA"/>
    <w:rsid w:val="00743C80"/>
    <w:rsid w:val="00743CC4"/>
    <w:rsid w:val="00743FB8"/>
    <w:rsid w:val="007440DD"/>
    <w:rsid w:val="00744999"/>
    <w:rsid w:val="00744DE3"/>
    <w:rsid w:val="0074517B"/>
    <w:rsid w:val="007455C3"/>
    <w:rsid w:val="007457E4"/>
    <w:rsid w:val="007461AA"/>
    <w:rsid w:val="00747A37"/>
    <w:rsid w:val="00747E0E"/>
    <w:rsid w:val="00750716"/>
    <w:rsid w:val="0075084E"/>
    <w:rsid w:val="0075122E"/>
    <w:rsid w:val="0075134C"/>
    <w:rsid w:val="007516D1"/>
    <w:rsid w:val="00751714"/>
    <w:rsid w:val="00751736"/>
    <w:rsid w:val="00751E4E"/>
    <w:rsid w:val="00751F57"/>
    <w:rsid w:val="007527C7"/>
    <w:rsid w:val="007532F9"/>
    <w:rsid w:val="0075374D"/>
    <w:rsid w:val="00753831"/>
    <w:rsid w:val="00753928"/>
    <w:rsid w:val="0075437C"/>
    <w:rsid w:val="0075508C"/>
    <w:rsid w:val="007557CD"/>
    <w:rsid w:val="00755C93"/>
    <w:rsid w:val="00755E60"/>
    <w:rsid w:val="00756327"/>
    <w:rsid w:val="00757FFA"/>
    <w:rsid w:val="007600CC"/>
    <w:rsid w:val="00760497"/>
    <w:rsid w:val="0076052E"/>
    <w:rsid w:val="00760A5D"/>
    <w:rsid w:val="00760A83"/>
    <w:rsid w:val="00760AF4"/>
    <w:rsid w:val="00760E65"/>
    <w:rsid w:val="00760F67"/>
    <w:rsid w:val="00761D6B"/>
    <w:rsid w:val="007621CA"/>
    <w:rsid w:val="0076257A"/>
    <w:rsid w:val="00763241"/>
    <w:rsid w:val="00763AAE"/>
    <w:rsid w:val="00763BA9"/>
    <w:rsid w:val="00763E22"/>
    <w:rsid w:val="00763E34"/>
    <w:rsid w:val="00764256"/>
    <w:rsid w:val="007647C0"/>
    <w:rsid w:val="00764CFB"/>
    <w:rsid w:val="00764F1A"/>
    <w:rsid w:val="0076520C"/>
    <w:rsid w:val="007655E5"/>
    <w:rsid w:val="00765801"/>
    <w:rsid w:val="00765988"/>
    <w:rsid w:val="007667B6"/>
    <w:rsid w:val="00766B2F"/>
    <w:rsid w:val="00766B6C"/>
    <w:rsid w:val="007714F2"/>
    <w:rsid w:val="007719F5"/>
    <w:rsid w:val="00771E5A"/>
    <w:rsid w:val="00773AB0"/>
    <w:rsid w:val="00773B9D"/>
    <w:rsid w:val="00774079"/>
    <w:rsid w:val="00774426"/>
    <w:rsid w:val="00775041"/>
    <w:rsid w:val="00775381"/>
    <w:rsid w:val="00775C92"/>
    <w:rsid w:val="007762E7"/>
    <w:rsid w:val="00776534"/>
    <w:rsid w:val="00776B6E"/>
    <w:rsid w:val="00776D8F"/>
    <w:rsid w:val="007771FC"/>
    <w:rsid w:val="007802FA"/>
    <w:rsid w:val="00780676"/>
    <w:rsid w:val="00780EC8"/>
    <w:rsid w:val="00781003"/>
    <w:rsid w:val="007814B6"/>
    <w:rsid w:val="007815C6"/>
    <w:rsid w:val="0078184A"/>
    <w:rsid w:val="00782120"/>
    <w:rsid w:val="0078245D"/>
    <w:rsid w:val="00782549"/>
    <w:rsid w:val="00782B4C"/>
    <w:rsid w:val="00782C72"/>
    <w:rsid w:val="00782D1C"/>
    <w:rsid w:val="00783428"/>
    <w:rsid w:val="00783CFC"/>
    <w:rsid w:val="00783EEC"/>
    <w:rsid w:val="00783F5A"/>
    <w:rsid w:val="007840E5"/>
    <w:rsid w:val="0078429F"/>
    <w:rsid w:val="0078440A"/>
    <w:rsid w:val="00784BF7"/>
    <w:rsid w:val="0078558C"/>
    <w:rsid w:val="00785635"/>
    <w:rsid w:val="0078565C"/>
    <w:rsid w:val="0078581A"/>
    <w:rsid w:val="00786184"/>
    <w:rsid w:val="00787145"/>
    <w:rsid w:val="00790606"/>
    <w:rsid w:val="00790C94"/>
    <w:rsid w:val="007923BD"/>
    <w:rsid w:val="007925B4"/>
    <w:rsid w:val="00792811"/>
    <w:rsid w:val="00793BD4"/>
    <w:rsid w:val="00793F63"/>
    <w:rsid w:val="0079442B"/>
    <w:rsid w:val="00794A66"/>
    <w:rsid w:val="00794E54"/>
    <w:rsid w:val="00795238"/>
    <w:rsid w:val="0079538A"/>
    <w:rsid w:val="0079584C"/>
    <w:rsid w:val="00795AED"/>
    <w:rsid w:val="00796303"/>
    <w:rsid w:val="0079649C"/>
    <w:rsid w:val="00796581"/>
    <w:rsid w:val="00796853"/>
    <w:rsid w:val="00797122"/>
    <w:rsid w:val="007971F7"/>
    <w:rsid w:val="00797AE5"/>
    <w:rsid w:val="00797CB3"/>
    <w:rsid w:val="007A01FC"/>
    <w:rsid w:val="007A10D8"/>
    <w:rsid w:val="007A129F"/>
    <w:rsid w:val="007A1A81"/>
    <w:rsid w:val="007A1AD5"/>
    <w:rsid w:val="007A22D5"/>
    <w:rsid w:val="007A3020"/>
    <w:rsid w:val="007A36B6"/>
    <w:rsid w:val="007A3AAA"/>
    <w:rsid w:val="007A3CB6"/>
    <w:rsid w:val="007A4268"/>
    <w:rsid w:val="007A4A22"/>
    <w:rsid w:val="007A56E8"/>
    <w:rsid w:val="007A5BBF"/>
    <w:rsid w:val="007A5BF0"/>
    <w:rsid w:val="007A663A"/>
    <w:rsid w:val="007A6AF7"/>
    <w:rsid w:val="007A6DA1"/>
    <w:rsid w:val="007A72EF"/>
    <w:rsid w:val="007A75A0"/>
    <w:rsid w:val="007B0465"/>
    <w:rsid w:val="007B08D2"/>
    <w:rsid w:val="007B098F"/>
    <w:rsid w:val="007B0DBC"/>
    <w:rsid w:val="007B1848"/>
    <w:rsid w:val="007B22FA"/>
    <w:rsid w:val="007B246B"/>
    <w:rsid w:val="007B2D65"/>
    <w:rsid w:val="007B3069"/>
    <w:rsid w:val="007B3708"/>
    <w:rsid w:val="007B3734"/>
    <w:rsid w:val="007B53CB"/>
    <w:rsid w:val="007B5469"/>
    <w:rsid w:val="007B5A38"/>
    <w:rsid w:val="007B687F"/>
    <w:rsid w:val="007B6A3A"/>
    <w:rsid w:val="007B6E1C"/>
    <w:rsid w:val="007B71C6"/>
    <w:rsid w:val="007B79CA"/>
    <w:rsid w:val="007B7D5A"/>
    <w:rsid w:val="007C1075"/>
    <w:rsid w:val="007C12ED"/>
    <w:rsid w:val="007C18C1"/>
    <w:rsid w:val="007C1F41"/>
    <w:rsid w:val="007C2A07"/>
    <w:rsid w:val="007C2A88"/>
    <w:rsid w:val="007C2F25"/>
    <w:rsid w:val="007C3647"/>
    <w:rsid w:val="007C583F"/>
    <w:rsid w:val="007C58F0"/>
    <w:rsid w:val="007C5DD7"/>
    <w:rsid w:val="007C6A1D"/>
    <w:rsid w:val="007C74F5"/>
    <w:rsid w:val="007C7620"/>
    <w:rsid w:val="007C77A5"/>
    <w:rsid w:val="007C7804"/>
    <w:rsid w:val="007D0370"/>
    <w:rsid w:val="007D0616"/>
    <w:rsid w:val="007D0B3A"/>
    <w:rsid w:val="007D1501"/>
    <w:rsid w:val="007D1BB9"/>
    <w:rsid w:val="007D212F"/>
    <w:rsid w:val="007D28FF"/>
    <w:rsid w:val="007D2970"/>
    <w:rsid w:val="007D2D42"/>
    <w:rsid w:val="007D363A"/>
    <w:rsid w:val="007D373A"/>
    <w:rsid w:val="007D3775"/>
    <w:rsid w:val="007D38F5"/>
    <w:rsid w:val="007D51D1"/>
    <w:rsid w:val="007D5299"/>
    <w:rsid w:val="007D53C6"/>
    <w:rsid w:val="007D552C"/>
    <w:rsid w:val="007D5E68"/>
    <w:rsid w:val="007D61A7"/>
    <w:rsid w:val="007D6E67"/>
    <w:rsid w:val="007D7053"/>
    <w:rsid w:val="007D753B"/>
    <w:rsid w:val="007D7A7C"/>
    <w:rsid w:val="007E0775"/>
    <w:rsid w:val="007E0D51"/>
    <w:rsid w:val="007E2420"/>
    <w:rsid w:val="007E3186"/>
    <w:rsid w:val="007E34BC"/>
    <w:rsid w:val="007E3A13"/>
    <w:rsid w:val="007E3A3B"/>
    <w:rsid w:val="007E3B12"/>
    <w:rsid w:val="007E3EA0"/>
    <w:rsid w:val="007E5232"/>
    <w:rsid w:val="007E6BA3"/>
    <w:rsid w:val="007E7398"/>
    <w:rsid w:val="007E7D9B"/>
    <w:rsid w:val="007F0B2D"/>
    <w:rsid w:val="007F18CC"/>
    <w:rsid w:val="007F18D4"/>
    <w:rsid w:val="007F2156"/>
    <w:rsid w:val="007F2227"/>
    <w:rsid w:val="007F28D6"/>
    <w:rsid w:val="007F3190"/>
    <w:rsid w:val="007F33B7"/>
    <w:rsid w:val="007F34DA"/>
    <w:rsid w:val="007F3B90"/>
    <w:rsid w:val="007F40B9"/>
    <w:rsid w:val="007F4171"/>
    <w:rsid w:val="007F4BD7"/>
    <w:rsid w:val="007F5109"/>
    <w:rsid w:val="007F56C0"/>
    <w:rsid w:val="007F588A"/>
    <w:rsid w:val="007F5910"/>
    <w:rsid w:val="007F5945"/>
    <w:rsid w:val="007F6192"/>
    <w:rsid w:val="007F6EB3"/>
    <w:rsid w:val="007F718A"/>
    <w:rsid w:val="007F7388"/>
    <w:rsid w:val="007F73D7"/>
    <w:rsid w:val="008005C4"/>
    <w:rsid w:val="00802197"/>
    <w:rsid w:val="008024ED"/>
    <w:rsid w:val="00802FD4"/>
    <w:rsid w:val="008033DB"/>
    <w:rsid w:val="00804030"/>
    <w:rsid w:val="00804483"/>
    <w:rsid w:val="0080462E"/>
    <w:rsid w:val="00804BEA"/>
    <w:rsid w:val="00804BF5"/>
    <w:rsid w:val="00804FB0"/>
    <w:rsid w:val="008055EF"/>
    <w:rsid w:val="00805DD8"/>
    <w:rsid w:val="008078B0"/>
    <w:rsid w:val="00807D97"/>
    <w:rsid w:val="00807F68"/>
    <w:rsid w:val="00810254"/>
    <w:rsid w:val="00810585"/>
    <w:rsid w:val="008109A9"/>
    <w:rsid w:val="00810C5D"/>
    <w:rsid w:val="00812EBE"/>
    <w:rsid w:val="00813128"/>
    <w:rsid w:val="008133A0"/>
    <w:rsid w:val="00813C6B"/>
    <w:rsid w:val="00814638"/>
    <w:rsid w:val="008160EB"/>
    <w:rsid w:val="00816363"/>
    <w:rsid w:val="008169F5"/>
    <w:rsid w:val="008169F9"/>
    <w:rsid w:val="0081723C"/>
    <w:rsid w:val="00817862"/>
    <w:rsid w:val="00817C52"/>
    <w:rsid w:val="00820D1C"/>
    <w:rsid w:val="00821469"/>
    <w:rsid w:val="00822718"/>
    <w:rsid w:val="00823D92"/>
    <w:rsid w:val="00824363"/>
    <w:rsid w:val="0082444B"/>
    <w:rsid w:val="008247A6"/>
    <w:rsid w:val="008250F1"/>
    <w:rsid w:val="00825209"/>
    <w:rsid w:val="008254DB"/>
    <w:rsid w:val="00825937"/>
    <w:rsid w:val="00825FDB"/>
    <w:rsid w:val="00826FD1"/>
    <w:rsid w:val="00827B23"/>
    <w:rsid w:val="00827C79"/>
    <w:rsid w:val="008301D9"/>
    <w:rsid w:val="0083035A"/>
    <w:rsid w:val="008309D1"/>
    <w:rsid w:val="00830C27"/>
    <w:rsid w:val="00831662"/>
    <w:rsid w:val="0083173A"/>
    <w:rsid w:val="008317CC"/>
    <w:rsid w:val="00832206"/>
    <w:rsid w:val="0083249C"/>
    <w:rsid w:val="00833CD3"/>
    <w:rsid w:val="00833D76"/>
    <w:rsid w:val="00833DE1"/>
    <w:rsid w:val="00833F82"/>
    <w:rsid w:val="00834311"/>
    <w:rsid w:val="008350D2"/>
    <w:rsid w:val="008350E1"/>
    <w:rsid w:val="00835368"/>
    <w:rsid w:val="00835953"/>
    <w:rsid w:val="00835E80"/>
    <w:rsid w:val="0083655E"/>
    <w:rsid w:val="00836787"/>
    <w:rsid w:val="0083691E"/>
    <w:rsid w:val="00837B60"/>
    <w:rsid w:val="00837EF8"/>
    <w:rsid w:val="00840671"/>
    <w:rsid w:val="00841A2E"/>
    <w:rsid w:val="0084208A"/>
    <w:rsid w:val="00842156"/>
    <w:rsid w:val="0084243E"/>
    <w:rsid w:val="0084333C"/>
    <w:rsid w:val="0084398A"/>
    <w:rsid w:val="00843EFC"/>
    <w:rsid w:val="0084403A"/>
    <w:rsid w:val="0084421A"/>
    <w:rsid w:val="008449BA"/>
    <w:rsid w:val="008449E5"/>
    <w:rsid w:val="00844DB9"/>
    <w:rsid w:val="0084617C"/>
    <w:rsid w:val="008461B8"/>
    <w:rsid w:val="008462C8"/>
    <w:rsid w:val="0084632A"/>
    <w:rsid w:val="00846C74"/>
    <w:rsid w:val="0084741D"/>
    <w:rsid w:val="0084771B"/>
    <w:rsid w:val="00847839"/>
    <w:rsid w:val="00847C87"/>
    <w:rsid w:val="00850176"/>
    <w:rsid w:val="00850184"/>
    <w:rsid w:val="008504E5"/>
    <w:rsid w:val="0085076F"/>
    <w:rsid w:val="00850B94"/>
    <w:rsid w:val="00851A45"/>
    <w:rsid w:val="0085247A"/>
    <w:rsid w:val="00853197"/>
    <w:rsid w:val="008532D9"/>
    <w:rsid w:val="008537D1"/>
    <w:rsid w:val="008544B2"/>
    <w:rsid w:val="00854A09"/>
    <w:rsid w:val="00854D86"/>
    <w:rsid w:val="00855294"/>
    <w:rsid w:val="00855E59"/>
    <w:rsid w:val="00856369"/>
    <w:rsid w:val="00856A70"/>
    <w:rsid w:val="00856B2D"/>
    <w:rsid w:val="00856F89"/>
    <w:rsid w:val="0086005F"/>
    <w:rsid w:val="00860409"/>
    <w:rsid w:val="00860A38"/>
    <w:rsid w:val="00860B63"/>
    <w:rsid w:val="00860CB9"/>
    <w:rsid w:val="00860F90"/>
    <w:rsid w:val="0086108B"/>
    <w:rsid w:val="008611F9"/>
    <w:rsid w:val="00861467"/>
    <w:rsid w:val="0086152B"/>
    <w:rsid w:val="00862DDC"/>
    <w:rsid w:val="0086317A"/>
    <w:rsid w:val="00863380"/>
    <w:rsid w:val="00863558"/>
    <w:rsid w:val="00863AF2"/>
    <w:rsid w:val="008643A9"/>
    <w:rsid w:val="008645FA"/>
    <w:rsid w:val="00864667"/>
    <w:rsid w:val="00864713"/>
    <w:rsid w:val="0086492C"/>
    <w:rsid w:val="0086549F"/>
    <w:rsid w:val="00865697"/>
    <w:rsid w:val="008703B9"/>
    <w:rsid w:val="008709B0"/>
    <w:rsid w:val="008709BF"/>
    <w:rsid w:val="0087164A"/>
    <w:rsid w:val="00871E46"/>
    <w:rsid w:val="00872005"/>
    <w:rsid w:val="008724D7"/>
    <w:rsid w:val="00872784"/>
    <w:rsid w:val="00872856"/>
    <w:rsid w:val="00872B60"/>
    <w:rsid w:val="00872DBD"/>
    <w:rsid w:val="00873029"/>
    <w:rsid w:val="0087378B"/>
    <w:rsid w:val="00873DA4"/>
    <w:rsid w:val="00874226"/>
    <w:rsid w:val="008761B4"/>
    <w:rsid w:val="00876897"/>
    <w:rsid w:val="00876992"/>
    <w:rsid w:val="00876B6A"/>
    <w:rsid w:val="00877122"/>
    <w:rsid w:val="00877A9E"/>
    <w:rsid w:val="00877D89"/>
    <w:rsid w:val="00880282"/>
    <w:rsid w:val="00880408"/>
    <w:rsid w:val="008804ED"/>
    <w:rsid w:val="008806F2"/>
    <w:rsid w:val="00880738"/>
    <w:rsid w:val="00880951"/>
    <w:rsid w:val="008810E1"/>
    <w:rsid w:val="00881A3B"/>
    <w:rsid w:val="00881DEF"/>
    <w:rsid w:val="008823CD"/>
    <w:rsid w:val="00882588"/>
    <w:rsid w:val="0088268D"/>
    <w:rsid w:val="00882DB2"/>
    <w:rsid w:val="0088374F"/>
    <w:rsid w:val="00883856"/>
    <w:rsid w:val="008846A2"/>
    <w:rsid w:val="008859F0"/>
    <w:rsid w:val="00885C70"/>
    <w:rsid w:val="00886132"/>
    <w:rsid w:val="008862FF"/>
    <w:rsid w:val="00886BD6"/>
    <w:rsid w:val="00886DE3"/>
    <w:rsid w:val="008870D5"/>
    <w:rsid w:val="00887A6D"/>
    <w:rsid w:val="00887B6B"/>
    <w:rsid w:val="008904E3"/>
    <w:rsid w:val="0089060D"/>
    <w:rsid w:val="0089187E"/>
    <w:rsid w:val="00891BC8"/>
    <w:rsid w:val="00891E0A"/>
    <w:rsid w:val="00891FD4"/>
    <w:rsid w:val="00892F36"/>
    <w:rsid w:val="00893487"/>
    <w:rsid w:val="00893664"/>
    <w:rsid w:val="00894D56"/>
    <w:rsid w:val="00895187"/>
    <w:rsid w:val="00895267"/>
    <w:rsid w:val="008952EC"/>
    <w:rsid w:val="00895699"/>
    <w:rsid w:val="00896257"/>
    <w:rsid w:val="00897EC4"/>
    <w:rsid w:val="008A07DE"/>
    <w:rsid w:val="008A0C4F"/>
    <w:rsid w:val="008A1134"/>
    <w:rsid w:val="008A1335"/>
    <w:rsid w:val="008A1681"/>
    <w:rsid w:val="008A17B9"/>
    <w:rsid w:val="008A1CD6"/>
    <w:rsid w:val="008A2292"/>
    <w:rsid w:val="008A25BA"/>
    <w:rsid w:val="008A2CC6"/>
    <w:rsid w:val="008A31DF"/>
    <w:rsid w:val="008A3342"/>
    <w:rsid w:val="008A4280"/>
    <w:rsid w:val="008A42CF"/>
    <w:rsid w:val="008A4EF5"/>
    <w:rsid w:val="008A5270"/>
    <w:rsid w:val="008A64BA"/>
    <w:rsid w:val="008A6B17"/>
    <w:rsid w:val="008B0649"/>
    <w:rsid w:val="008B1001"/>
    <w:rsid w:val="008B11C3"/>
    <w:rsid w:val="008B19B5"/>
    <w:rsid w:val="008B1D75"/>
    <w:rsid w:val="008B1F63"/>
    <w:rsid w:val="008B2C58"/>
    <w:rsid w:val="008B3212"/>
    <w:rsid w:val="008B391C"/>
    <w:rsid w:val="008B3C45"/>
    <w:rsid w:val="008B53D1"/>
    <w:rsid w:val="008B61F2"/>
    <w:rsid w:val="008B68E0"/>
    <w:rsid w:val="008B6955"/>
    <w:rsid w:val="008B6CAB"/>
    <w:rsid w:val="008B6E20"/>
    <w:rsid w:val="008B7EBB"/>
    <w:rsid w:val="008B7F3F"/>
    <w:rsid w:val="008C042A"/>
    <w:rsid w:val="008C1A6D"/>
    <w:rsid w:val="008C2091"/>
    <w:rsid w:val="008C2CA2"/>
    <w:rsid w:val="008C30C7"/>
    <w:rsid w:val="008C3149"/>
    <w:rsid w:val="008C37EE"/>
    <w:rsid w:val="008C4196"/>
    <w:rsid w:val="008C48AA"/>
    <w:rsid w:val="008C51E7"/>
    <w:rsid w:val="008C5385"/>
    <w:rsid w:val="008C5A03"/>
    <w:rsid w:val="008C6AA2"/>
    <w:rsid w:val="008C728E"/>
    <w:rsid w:val="008C7D6B"/>
    <w:rsid w:val="008D0057"/>
    <w:rsid w:val="008D0934"/>
    <w:rsid w:val="008D0C42"/>
    <w:rsid w:val="008D0E6A"/>
    <w:rsid w:val="008D0F09"/>
    <w:rsid w:val="008D0F39"/>
    <w:rsid w:val="008D14E1"/>
    <w:rsid w:val="008D1DCC"/>
    <w:rsid w:val="008D2233"/>
    <w:rsid w:val="008D2686"/>
    <w:rsid w:val="008D2A7E"/>
    <w:rsid w:val="008D3870"/>
    <w:rsid w:val="008D3D8F"/>
    <w:rsid w:val="008D6F2A"/>
    <w:rsid w:val="008D7808"/>
    <w:rsid w:val="008D7AF8"/>
    <w:rsid w:val="008E0959"/>
    <w:rsid w:val="008E1C44"/>
    <w:rsid w:val="008E24C9"/>
    <w:rsid w:val="008E24E8"/>
    <w:rsid w:val="008E3BBF"/>
    <w:rsid w:val="008E3F3D"/>
    <w:rsid w:val="008E41D2"/>
    <w:rsid w:val="008E541E"/>
    <w:rsid w:val="008E5BD3"/>
    <w:rsid w:val="008E6147"/>
    <w:rsid w:val="008E63C4"/>
    <w:rsid w:val="008E6683"/>
    <w:rsid w:val="008E6971"/>
    <w:rsid w:val="008E6A1B"/>
    <w:rsid w:val="008E6B06"/>
    <w:rsid w:val="008E6C51"/>
    <w:rsid w:val="008E70E4"/>
    <w:rsid w:val="008E7390"/>
    <w:rsid w:val="008E748C"/>
    <w:rsid w:val="008E75E5"/>
    <w:rsid w:val="008E7FA4"/>
    <w:rsid w:val="008F02CA"/>
    <w:rsid w:val="008F04ED"/>
    <w:rsid w:val="008F09B6"/>
    <w:rsid w:val="008F107E"/>
    <w:rsid w:val="008F1173"/>
    <w:rsid w:val="008F1341"/>
    <w:rsid w:val="008F1D01"/>
    <w:rsid w:val="008F239D"/>
    <w:rsid w:val="008F25A8"/>
    <w:rsid w:val="008F2E7D"/>
    <w:rsid w:val="008F32BC"/>
    <w:rsid w:val="008F4502"/>
    <w:rsid w:val="008F48A3"/>
    <w:rsid w:val="008F4AD0"/>
    <w:rsid w:val="008F52A1"/>
    <w:rsid w:val="008F55F7"/>
    <w:rsid w:val="008F5869"/>
    <w:rsid w:val="008F5AAA"/>
    <w:rsid w:val="008F660F"/>
    <w:rsid w:val="008F669C"/>
    <w:rsid w:val="008F689C"/>
    <w:rsid w:val="008F6D7D"/>
    <w:rsid w:val="008F724D"/>
    <w:rsid w:val="008F7506"/>
    <w:rsid w:val="008F7882"/>
    <w:rsid w:val="008F7BAD"/>
    <w:rsid w:val="00900690"/>
    <w:rsid w:val="00900C0D"/>
    <w:rsid w:val="0090149C"/>
    <w:rsid w:val="009015E9"/>
    <w:rsid w:val="00901B09"/>
    <w:rsid w:val="00901F8C"/>
    <w:rsid w:val="0090211E"/>
    <w:rsid w:val="00902B98"/>
    <w:rsid w:val="00902C19"/>
    <w:rsid w:val="0090321F"/>
    <w:rsid w:val="00903605"/>
    <w:rsid w:val="0090372E"/>
    <w:rsid w:val="009038CA"/>
    <w:rsid w:val="00903A57"/>
    <w:rsid w:val="00903EFF"/>
    <w:rsid w:val="0090421E"/>
    <w:rsid w:val="009044FC"/>
    <w:rsid w:val="00905544"/>
    <w:rsid w:val="009057B4"/>
    <w:rsid w:val="0090587E"/>
    <w:rsid w:val="0090618F"/>
    <w:rsid w:val="00906544"/>
    <w:rsid w:val="009070EE"/>
    <w:rsid w:val="0090761B"/>
    <w:rsid w:val="00907C82"/>
    <w:rsid w:val="00910904"/>
    <w:rsid w:val="00910FE8"/>
    <w:rsid w:val="009113DB"/>
    <w:rsid w:val="00911868"/>
    <w:rsid w:val="00911DD3"/>
    <w:rsid w:val="009125F1"/>
    <w:rsid w:val="0091270F"/>
    <w:rsid w:val="00912CAA"/>
    <w:rsid w:val="009144B0"/>
    <w:rsid w:val="009146FD"/>
    <w:rsid w:val="0091483A"/>
    <w:rsid w:val="00914ED0"/>
    <w:rsid w:val="009150B2"/>
    <w:rsid w:val="009154D4"/>
    <w:rsid w:val="00915965"/>
    <w:rsid w:val="00916F19"/>
    <w:rsid w:val="00917B2A"/>
    <w:rsid w:val="0092056F"/>
    <w:rsid w:val="009207C4"/>
    <w:rsid w:val="00920D21"/>
    <w:rsid w:val="00921014"/>
    <w:rsid w:val="00921CA4"/>
    <w:rsid w:val="0092510D"/>
    <w:rsid w:val="009265AC"/>
    <w:rsid w:val="009265D5"/>
    <w:rsid w:val="00927327"/>
    <w:rsid w:val="00927B7B"/>
    <w:rsid w:val="00927D2E"/>
    <w:rsid w:val="00930852"/>
    <w:rsid w:val="00930E44"/>
    <w:rsid w:val="0093246B"/>
    <w:rsid w:val="00932ECC"/>
    <w:rsid w:val="0093359C"/>
    <w:rsid w:val="00933768"/>
    <w:rsid w:val="00933DC1"/>
    <w:rsid w:val="00934196"/>
    <w:rsid w:val="009345A4"/>
    <w:rsid w:val="00934EA2"/>
    <w:rsid w:val="0093510D"/>
    <w:rsid w:val="0093577C"/>
    <w:rsid w:val="009357D5"/>
    <w:rsid w:val="00935C0D"/>
    <w:rsid w:val="00936CAF"/>
    <w:rsid w:val="00937B47"/>
    <w:rsid w:val="00940B41"/>
    <w:rsid w:val="009415AE"/>
    <w:rsid w:val="00941CAF"/>
    <w:rsid w:val="00942C92"/>
    <w:rsid w:val="00942FED"/>
    <w:rsid w:val="00943534"/>
    <w:rsid w:val="0094405D"/>
    <w:rsid w:val="00944068"/>
    <w:rsid w:val="00944336"/>
    <w:rsid w:val="00944663"/>
    <w:rsid w:val="009469DC"/>
    <w:rsid w:val="00946C98"/>
    <w:rsid w:val="00947FB6"/>
    <w:rsid w:val="009506DE"/>
    <w:rsid w:val="00950C0A"/>
    <w:rsid w:val="00951D45"/>
    <w:rsid w:val="0095200D"/>
    <w:rsid w:val="009520A6"/>
    <w:rsid w:val="00952D1F"/>
    <w:rsid w:val="00952E79"/>
    <w:rsid w:val="00953336"/>
    <w:rsid w:val="00954441"/>
    <w:rsid w:val="00954465"/>
    <w:rsid w:val="00954C0D"/>
    <w:rsid w:val="00954C12"/>
    <w:rsid w:val="00954D1F"/>
    <w:rsid w:val="00954EF8"/>
    <w:rsid w:val="009553E7"/>
    <w:rsid w:val="009555DB"/>
    <w:rsid w:val="00955797"/>
    <w:rsid w:val="00956D48"/>
    <w:rsid w:val="0095768C"/>
    <w:rsid w:val="00960120"/>
    <w:rsid w:val="009602A7"/>
    <w:rsid w:val="00960451"/>
    <w:rsid w:val="00960BD7"/>
    <w:rsid w:val="00960C5E"/>
    <w:rsid w:val="00961602"/>
    <w:rsid w:val="00961851"/>
    <w:rsid w:val="009618C7"/>
    <w:rsid w:val="00961D67"/>
    <w:rsid w:val="00961F42"/>
    <w:rsid w:val="00962305"/>
    <w:rsid w:val="009632B8"/>
    <w:rsid w:val="009632CF"/>
    <w:rsid w:val="009632FF"/>
    <w:rsid w:val="009649D2"/>
    <w:rsid w:val="00964F79"/>
    <w:rsid w:val="00965937"/>
    <w:rsid w:val="00965A81"/>
    <w:rsid w:val="00965CDF"/>
    <w:rsid w:val="00966492"/>
    <w:rsid w:val="0096731A"/>
    <w:rsid w:val="00967607"/>
    <w:rsid w:val="00970832"/>
    <w:rsid w:val="009713D6"/>
    <w:rsid w:val="0097193D"/>
    <w:rsid w:val="00971BCD"/>
    <w:rsid w:val="0097277B"/>
    <w:rsid w:val="00972E26"/>
    <w:rsid w:val="00972FE3"/>
    <w:rsid w:val="00973ABC"/>
    <w:rsid w:val="00974EB6"/>
    <w:rsid w:val="00975165"/>
    <w:rsid w:val="00975915"/>
    <w:rsid w:val="009759B5"/>
    <w:rsid w:val="00975B3F"/>
    <w:rsid w:val="00976FB8"/>
    <w:rsid w:val="00977243"/>
    <w:rsid w:val="00977797"/>
    <w:rsid w:val="00977AC5"/>
    <w:rsid w:val="00977B49"/>
    <w:rsid w:val="009800F0"/>
    <w:rsid w:val="00980125"/>
    <w:rsid w:val="0098034D"/>
    <w:rsid w:val="00980AA7"/>
    <w:rsid w:val="0098126F"/>
    <w:rsid w:val="0098145D"/>
    <w:rsid w:val="0098171D"/>
    <w:rsid w:val="00981885"/>
    <w:rsid w:val="009818E7"/>
    <w:rsid w:val="00981B89"/>
    <w:rsid w:val="00982BA6"/>
    <w:rsid w:val="00983B69"/>
    <w:rsid w:val="00984ADD"/>
    <w:rsid w:val="009850EF"/>
    <w:rsid w:val="00985114"/>
    <w:rsid w:val="009856C7"/>
    <w:rsid w:val="00985864"/>
    <w:rsid w:val="00986473"/>
    <w:rsid w:val="00986CFA"/>
    <w:rsid w:val="00986E71"/>
    <w:rsid w:val="009875EA"/>
    <w:rsid w:val="00987735"/>
    <w:rsid w:val="00987EBC"/>
    <w:rsid w:val="00990095"/>
    <w:rsid w:val="009901A1"/>
    <w:rsid w:val="00990749"/>
    <w:rsid w:val="00992777"/>
    <w:rsid w:val="0099297E"/>
    <w:rsid w:val="00992B26"/>
    <w:rsid w:val="00993ACF"/>
    <w:rsid w:val="00993B17"/>
    <w:rsid w:val="0099468B"/>
    <w:rsid w:val="0099468C"/>
    <w:rsid w:val="0099598C"/>
    <w:rsid w:val="0099606A"/>
    <w:rsid w:val="00996C46"/>
    <w:rsid w:val="00997745"/>
    <w:rsid w:val="00997A97"/>
    <w:rsid w:val="00997CDA"/>
    <w:rsid w:val="009A0D64"/>
    <w:rsid w:val="009A0FA6"/>
    <w:rsid w:val="009A125D"/>
    <w:rsid w:val="009A1EF7"/>
    <w:rsid w:val="009A2334"/>
    <w:rsid w:val="009A24AF"/>
    <w:rsid w:val="009A2578"/>
    <w:rsid w:val="009A2F62"/>
    <w:rsid w:val="009A31CB"/>
    <w:rsid w:val="009A3809"/>
    <w:rsid w:val="009A38E8"/>
    <w:rsid w:val="009A39D0"/>
    <w:rsid w:val="009A462B"/>
    <w:rsid w:val="009A550C"/>
    <w:rsid w:val="009A5F01"/>
    <w:rsid w:val="009A7D66"/>
    <w:rsid w:val="009B0233"/>
    <w:rsid w:val="009B10F5"/>
    <w:rsid w:val="009B14EB"/>
    <w:rsid w:val="009B18B6"/>
    <w:rsid w:val="009B19F9"/>
    <w:rsid w:val="009B2098"/>
    <w:rsid w:val="009B249D"/>
    <w:rsid w:val="009B2AA9"/>
    <w:rsid w:val="009B3286"/>
    <w:rsid w:val="009B37DB"/>
    <w:rsid w:val="009B4B2D"/>
    <w:rsid w:val="009B4BC5"/>
    <w:rsid w:val="009B4C6C"/>
    <w:rsid w:val="009B5196"/>
    <w:rsid w:val="009B57DA"/>
    <w:rsid w:val="009B64C7"/>
    <w:rsid w:val="009B701B"/>
    <w:rsid w:val="009B7219"/>
    <w:rsid w:val="009B785A"/>
    <w:rsid w:val="009B7C1E"/>
    <w:rsid w:val="009C01FE"/>
    <w:rsid w:val="009C0D47"/>
    <w:rsid w:val="009C0FDD"/>
    <w:rsid w:val="009C1188"/>
    <w:rsid w:val="009C20A3"/>
    <w:rsid w:val="009C21A5"/>
    <w:rsid w:val="009C240F"/>
    <w:rsid w:val="009C3104"/>
    <w:rsid w:val="009C31A7"/>
    <w:rsid w:val="009C3E2B"/>
    <w:rsid w:val="009C49AF"/>
    <w:rsid w:val="009C4BE0"/>
    <w:rsid w:val="009C6785"/>
    <w:rsid w:val="009C6E08"/>
    <w:rsid w:val="009C6E0E"/>
    <w:rsid w:val="009C77B4"/>
    <w:rsid w:val="009C7B8C"/>
    <w:rsid w:val="009C7F0A"/>
    <w:rsid w:val="009D0464"/>
    <w:rsid w:val="009D06AB"/>
    <w:rsid w:val="009D1221"/>
    <w:rsid w:val="009D1AF7"/>
    <w:rsid w:val="009D1C86"/>
    <w:rsid w:val="009D1D4E"/>
    <w:rsid w:val="009D1F71"/>
    <w:rsid w:val="009D215F"/>
    <w:rsid w:val="009D231E"/>
    <w:rsid w:val="009D2A0E"/>
    <w:rsid w:val="009D33E6"/>
    <w:rsid w:val="009D3490"/>
    <w:rsid w:val="009D3EB4"/>
    <w:rsid w:val="009D439C"/>
    <w:rsid w:val="009D4F84"/>
    <w:rsid w:val="009D525A"/>
    <w:rsid w:val="009D5769"/>
    <w:rsid w:val="009D5B49"/>
    <w:rsid w:val="009D6039"/>
    <w:rsid w:val="009D6535"/>
    <w:rsid w:val="009D65DB"/>
    <w:rsid w:val="009D68C9"/>
    <w:rsid w:val="009D6E1F"/>
    <w:rsid w:val="009D71DE"/>
    <w:rsid w:val="009D72C4"/>
    <w:rsid w:val="009D7735"/>
    <w:rsid w:val="009D7F9B"/>
    <w:rsid w:val="009E01FC"/>
    <w:rsid w:val="009E083D"/>
    <w:rsid w:val="009E0854"/>
    <w:rsid w:val="009E10BE"/>
    <w:rsid w:val="009E1121"/>
    <w:rsid w:val="009E1307"/>
    <w:rsid w:val="009E1604"/>
    <w:rsid w:val="009E1921"/>
    <w:rsid w:val="009E24E9"/>
    <w:rsid w:val="009E2ABC"/>
    <w:rsid w:val="009E2FCA"/>
    <w:rsid w:val="009E3E07"/>
    <w:rsid w:val="009E43E8"/>
    <w:rsid w:val="009E4D9D"/>
    <w:rsid w:val="009E5091"/>
    <w:rsid w:val="009E5C5B"/>
    <w:rsid w:val="009E5D4F"/>
    <w:rsid w:val="009E650B"/>
    <w:rsid w:val="009E6A0A"/>
    <w:rsid w:val="009E6CAC"/>
    <w:rsid w:val="009E7138"/>
    <w:rsid w:val="009E739D"/>
    <w:rsid w:val="009E7C47"/>
    <w:rsid w:val="009E7DFE"/>
    <w:rsid w:val="009F034C"/>
    <w:rsid w:val="009F0F02"/>
    <w:rsid w:val="009F1035"/>
    <w:rsid w:val="009F218B"/>
    <w:rsid w:val="009F3817"/>
    <w:rsid w:val="009F3951"/>
    <w:rsid w:val="009F443F"/>
    <w:rsid w:val="009F46F0"/>
    <w:rsid w:val="009F4D06"/>
    <w:rsid w:val="009F4E80"/>
    <w:rsid w:val="009F5425"/>
    <w:rsid w:val="009F5493"/>
    <w:rsid w:val="009F57D7"/>
    <w:rsid w:val="009F657F"/>
    <w:rsid w:val="009F6E20"/>
    <w:rsid w:val="00A0098B"/>
    <w:rsid w:val="00A00F06"/>
    <w:rsid w:val="00A013B9"/>
    <w:rsid w:val="00A01569"/>
    <w:rsid w:val="00A016BB"/>
    <w:rsid w:val="00A0185C"/>
    <w:rsid w:val="00A0288A"/>
    <w:rsid w:val="00A02B12"/>
    <w:rsid w:val="00A0435C"/>
    <w:rsid w:val="00A04AAC"/>
    <w:rsid w:val="00A05487"/>
    <w:rsid w:val="00A05731"/>
    <w:rsid w:val="00A05A73"/>
    <w:rsid w:val="00A05AE8"/>
    <w:rsid w:val="00A06017"/>
    <w:rsid w:val="00A06869"/>
    <w:rsid w:val="00A068B2"/>
    <w:rsid w:val="00A0708F"/>
    <w:rsid w:val="00A0741E"/>
    <w:rsid w:val="00A07A3F"/>
    <w:rsid w:val="00A10264"/>
    <w:rsid w:val="00A1034D"/>
    <w:rsid w:val="00A1042E"/>
    <w:rsid w:val="00A1072A"/>
    <w:rsid w:val="00A10779"/>
    <w:rsid w:val="00A109A8"/>
    <w:rsid w:val="00A111C2"/>
    <w:rsid w:val="00A11372"/>
    <w:rsid w:val="00A11701"/>
    <w:rsid w:val="00A12BCD"/>
    <w:rsid w:val="00A1349D"/>
    <w:rsid w:val="00A1353C"/>
    <w:rsid w:val="00A13540"/>
    <w:rsid w:val="00A138D2"/>
    <w:rsid w:val="00A14725"/>
    <w:rsid w:val="00A16009"/>
    <w:rsid w:val="00A16A01"/>
    <w:rsid w:val="00A17052"/>
    <w:rsid w:val="00A1749A"/>
    <w:rsid w:val="00A20472"/>
    <w:rsid w:val="00A20A40"/>
    <w:rsid w:val="00A214AC"/>
    <w:rsid w:val="00A2154B"/>
    <w:rsid w:val="00A21566"/>
    <w:rsid w:val="00A21E85"/>
    <w:rsid w:val="00A22689"/>
    <w:rsid w:val="00A2292B"/>
    <w:rsid w:val="00A22A1B"/>
    <w:rsid w:val="00A23329"/>
    <w:rsid w:val="00A251C3"/>
    <w:rsid w:val="00A25210"/>
    <w:rsid w:val="00A25D40"/>
    <w:rsid w:val="00A263B5"/>
    <w:rsid w:val="00A26672"/>
    <w:rsid w:val="00A274DC"/>
    <w:rsid w:val="00A27697"/>
    <w:rsid w:val="00A27E24"/>
    <w:rsid w:val="00A31574"/>
    <w:rsid w:val="00A32046"/>
    <w:rsid w:val="00A32558"/>
    <w:rsid w:val="00A335D8"/>
    <w:rsid w:val="00A3360E"/>
    <w:rsid w:val="00A33D47"/>
    <w:rsid w:val="00A34784"/>
    <w:rsid w:val="00A350FB"/>
    <w:rsid w:val="00A35219"/>
    <w:rsid w:val="00A3527A"/>
    <w:rsid w:val="00A35434"/>
    <w:rsid w:val="00A3583E"/>
    <w:rsid w:val="00A3584C"/>
    <w:rsid w:val="00A36575"/>
    <w:rsid w:val="00A3670E"/>
    <w:rsid w:val="00A36B43"/>
    <w:rsid w:val="00A36D02"/>
    <w:rsid w:val="00A379A2"/>
    <w:rsid w:val="00A37EBB"/>
    <w:rsid w:val="00A40253"/>
    <w:rsid w:val="00A40308"/>
    <w:rsid w:val="00A411ED"/>
    <w:rsid w:val="00A41B1A"/>
    <w:rsid w:val="00A41E21"/>
    <w:rsid w:val="00A4236F"/>
    <w:rsid w:val="00A4281E"/>
    <w:rsid w:val="00A42849"/>
    <w:rsid w:val="00A4355C"/>
    <w:rsid w:val="00A4373B"/>
    <w:rsid w:val="00A43A44"/>
    <w:rsid w:val="00A43D7A"/>
    <w:rsid w:val="00A4408D"/>
    <w:rsid w:val="00A443C9"/>
    <w:rsid w:val="00A44EC1"/>
    <w:rsid w:val="00A45464"/>
    <w:rsid w:val="00A455A3"/>
    <w:rsid w:val="00A457C3"/>
    <w:rsid w:val="00A45CC8"/>
    <w:rsid w:val="00A46689"/>
    <w:rsid w:val="00A46A49"/>
    <w:rsid w:val="00A46D69"/>
    <w:rsid w:val="00A46DB6"/>
    <w:rsid w:val="00A4743E"/>
    <w:rsid w:val="00A47A96"/>
    <w:rsid w:val="00A5004A"/>
    <w:rsid w:val="00A50051"/>
    <w:rsid w:val="00A508C4"/>
    <w:rsid w:val="00A50F5F"/>
    <w:rsid w:val="00A50FD0"/>
    <w:rsid w:val="00A5100A"/>
    <w:rsid w:val="00A513D0"/>
    <w:rsid w:val="00A52A8C"/>
    <w:rsid w:val="00A52CE5"/>
    <w:rsid w:val="00A54514"/>
    <w:rsid w:val="00A545B8"/>
    <w:rsid w:val="00A55993"/>
    <w:rsid w:val="00A5635C"/>
    <w:rsid w:val="00A5735A"/>
    <w:rsid w:val="00A573E6"/>
    <w:rsid w:val="00A57547"/>
    <w:rsid w:val="00A60264"/>
    <w:rsid w:val="00A6086B"/>
    <w:rsid w:val="00A60E52"/>
    <w:rsid w:val="00A61AF0"/>
    <w:rsid w:val="00A61BF4"/>
    <w:rsid w:val="00A62255"/>
    <w:rsid w:val="00A62660"/>
    <w:rsid w:val="00A6342A"/>
    <w:rsid w:val="00A6401D"/>
    <w:rsid w:val="00A64801"/>
    <w:rsid w:val="00A64AEB"/>
    <w:rsid w:val="00A65D88"/>
    <w:rsid w:val="00A666C6"/>
    <w:rsid w:val="00A66C53"/>
    <w:rsid w:val="00A66E4C"/>
    <w:rsid w:val="00A67482"/>
    <w:rsid w:val="00A67689"/>
    <w:rsid w:val="00A677D8"/>
    <w:rsid w:val="00A67B0B"/>
    <w:rsid w:val="00A67D88"/>
    <w:rsid w:val="00A702D8"/>
    <w:rsid w:val="00A718C7"/>
    <w:rsid w:val="00A72698"/>
    <w:rsid w:val="00A72886"/>
    <w:rsid w:val="00A72A40"/>
    <w:rsid w:val="00A72AA2"/>
    <w:rsid w:val="00A72E2D"/>
    <w:rsid w:val="00A73677"/>
    <w:rsid w:val="00A74649"/>
    <w:rsid w:val="00A748B3"/>
    <w:rsid w:val="00A74E63"/>
    <w:rsid w:val="00A752A3"/>
    <w:rsid w:val="00A75326"/>
    <w:rsid w:val="00A75D53"/>
    <w:rsid w:val="00A75F68"/>
    <w:rsid w:val="00A76A52"/>
    <w:rsid w:val="00A76B4F"/>
    <w:rsid w:val="00A76C9F"/>
    <w:rsid w:val="00A76F2F"/>
    <w:rsid w:val="00A776EE"/>
    <w:rsid w:val="00A77995"/>
    <w:rsid w:val="00A77C8D"/>
    <w:rsid w:val="00A8046F"/>
    <w:rsid w:val="00A8047F"/>
    <w:rsid w:val="00A80AFF"/>
    <w:rsid w:val="00A810B2"/>
    <w:rsid w:val="00A81A38"/>
    <w:rsid w:val="00A81F10"/>
    <w:rsid w:val="00A8205A"/>
    <w:rsid w:val="00A820AB"/>
    <w:rsid w:val="00A82125"/>
    <w:rsid w:val="00A821E6"/>
    <w:rsid w:val="00A825F5"/>
    <w:rsid w:val="00A828E0"/>
    <w:rsid w:val="00A83C57"/>
    <w:rsid w:val="00A84136"/>
    <w:rsid w:val="00A8414F"/>
    <w:rsid w:val="00A84384"/>
    <w:rsid w:val="00A848D7"/>
    <w:rsid w:val="00A85034"/>
    <w:rsid w:val="00A850B7"/>
    <w:rsid w:val="00A850C3"/>
    <w:rsid w:val="00A85459"/>
    <w:rsid w:val="00A8601D"/>
    <w:rsid w:val="00A863C7"/>
    <w:rsid w:val="00A86AE0"/>
    <w:rsid w:val="00A86F3D"/>
    <w:rsid w:val="00A87130"/>
    <w:rsid w:val="00A872E9"/>
    <w:rsid w:val="00A873AF"/>
    <w:rsid w:val="00A8796A"/>
    <w:rsid w:val="00A87B53"/>
    <w:rsid w:val="00A905FD"/>
    <w:rsid w:val="00A90B83"/>
    <w:rsid w:val="00A90F7B"/>
    <w:rsid w:val="00A917A4"/>
    <w:rsid w:val="00A9287D"/>
    <w:rsid w:val="00A928AD"/>
    <w:rsid w:val="00A92A4F"/>
    <w:rsid w:val="00A93109"/>
    <w:rsid w:val="00A93496"/>
    <w:rsid w:val="00A93849"/>
    <w:rsid w:val="00A941E5"/>
    <w:rsid w:val="00A9467B"/>
    <w:rsid w:val="00A9477A"/>
    <w:rsid w:val="00A94FD2"/>
    <w:rsid w:val="00A95690"/>
    <w:rsid w:val="00A95B3D"/>
    <w:rsid w:val="00A962AC"/>
    <w:rsid w:val="00A96F06"/>
    <w:rsid w:val="00A970C8"/>
    <w:rsid w:val="00A97A47"/>
    <w:rsid w:val="00A97ABB"/>
    <w:rsid w:val="00AA0EA5"/>
    <w:rsid w:val="00AA14AC"/>
    <w:rsid w:val="00AA14CC"/>
    <w:rsid w:val="00AA2682"/>
    <w:rsid w:val="00AA2830"/>
    <w:rsid w:val="00AA340B"/>
    <w:rsid w:val="00AA3AF3"/>
    <w:rsid w:val="00AA3B38"/>
    <w:rsid w:val="00AA3BF5"/>
    <w:rsid w:val="00AA466E"/>
    <w:rsid w:val="00AA4DD4"/>
    <w:rsid w:val="00AA4FAD"/>
    <w:rsid w:val="00AA4FD3"/>
    <w:rsid w:val="00AA50A9"/>
    <w:rsid w:val="00AA57E4"/>
    <w:rsid w:val="00AA60EB"/>
    <w:rsid w:val="00AA643F"/>
    <w:rsid w:val="00AA6DD1"/>
    <w:rsid w:val="00AA74D0"/>
    <w:rsid w:val="00AA766D"/>
    <w:rsid w:val="00AA77B8"/>
    <w:rsid w:val="00AA799A"/>
    <w:rsid w:val="00AB024C"/>
    <w:rsid w:val="00AB0353"/>
    <w:rsid w:val="00AB2C8C"/>
    <w:rsid w:val="00AB2CE6"/>
    <w:rsid w:val="00AB3466"/>
    <w:rsid w:val="00AB3A6A"/>
    <w:rsid w:val="00AB3E67"/>
    <w:rsid w:val="00AB410B"/>
    <w:rsid w:val="00AB4A98"/>
    <w:rsid w:val="00AB50B5"/>
    <w:rsid w:val="00AB53E0"/>
    <w:rsid w:val="00AB564D"/>
    <w:rsid w:val="00AB609F"/>
    <w:rsid w:val="00AB714E"/>
    <w:rsid w:val="00AB75D8"/>
    <w:rsid w:val="00AC0BA6"/>
    <w:rsid w:val="00AC0E30"/>
    <w:rsid w:val="00AC0EE9"/>
    <w:rsid w:val="00AC1577"/>
    <w:rsid w:val="00AC1B09"/>
    <w:rsid w:val="00AC2727"/>
    <w:rsid w:val="00AC2C92"/>
    <w:rsid w:val="00AC3036"/>
    <w:rsid w:val="00AC319C"/>
    <w:rsid w:val="00AC3D97"/>
    <w:rsid w:val="00AC3F5D"/>
    <w:rsid w:val="00AC42F7"/>
    <w:rsid w:val="00AC46FD"/>
    <w:rsid w:val="00AC4BE4"/>
    <w:rsid w:val="00AC4DAE"/>
    <w:rsid w:val="00AC5A60"/>
    <w:rsid w:val="00AC5CF4"/>
    <w:rsid w:val="00AC69EE"/>
    <w:rsid w:val="00AC6E11"/>
    <w:rsid w:val="00AC709F"/>
    <w:rsid w:val="00AC77E3"/>
    <w:rsid w:val="00AD0915"/>
    <w:rsid w:val="00AD098C"/>
    <w:rsid w:val="00AD1341"/>
    <w:rsid w:val="00AD17A7"/>
    <w:rsid w:val="00AD1AA9"/>
    <w:rsid w:val="00AD1BA1"/>
    <w:rsid w:val="00AD22F8"/>
    <w:rsid w:val="00AD24D9"/>
    <w:rsid w:val="00AD2C9B"/>
    <w:rsid w:val="00AD2CCF"/>
    <w:rsid w:val="00AD2DC0"/>
    <w:rsid w:val="00AD2F44"/>
    <w:rsid w:val="00AD39DB"/>
    <w:rsid w:val="00AD3B56"/>
    <w:rsid w:val="00AD42EB"/>
    <w:rsid w:val="00AD493D"/>
    <w:rsid w:val="00AD5B37"/>
    <w:rsid w:val="00AD5CDF"/>
    <w:rsid w:val="00AD6358"/>
    <w:rsid w:val="00AD676C"/>
    <w:rsid w:val="00AD68A5"/>
    <w:rsid w:val="00AD7DAD"/>
    <w:rsid w:val="00AE0091"/>
    <w:rsid w:val="00AE03DC"/>
    <w:rsid w:val="00AE11B6"/>
    <w:rsid w:val="00AE25A2"/>
    <w:rsid w:val="00AE2EEE"/>
    <w:rsid w:val="00AE3DB7"/>
    <w:rsid w:val="00AE3DD7"/>
    <w:rsid w:val="00AE3EA3"/>
    <w:rsid w:val="00AE4B43"/>
    <w:rsid w:val="00AE54C2"/>
    <w:rsid w:val="00AE56D1"/>
    <w:rsid w:val="00AE5BFB"/>
    <w:rsid w:val="00AE6359"/>
    <w:rsid w:val="00AE6B82"/>
    <w:rsid w:val="00AE6C3D"/>
    <w:rsid w:val="00AE72FF"/>
    <w:rsid w:val="00AE7788"/>
    <w:rsid w:val="00AE7D39"/>
    <w:rsid w:val="00AF03A2"/>
    <w:rsid w:val="00AF0622"/>
    <w:rsid w:val="00AF10C6"/>
    <w:rsid w:val="00AF1E27"/>
    <w:rsid w:val="00AF2142"/>
    <w:rsid w:val="00AF2C8F"/>
    <w:rsid w:val="00AF2F26"/>
    <w:rsid w:val="00AF3311"/>
    <w:rsid w:val="00AF3974"/>
    <w:rsid w:val="00AF3D29"/>
    <w:rsid w:val="00AF3ECB"/>
    <w:rsid w:val="00AF54FF"/>
    <w:rsid w:val="00AF575B"/>
    <w:rsid w:val="00AF5A77"/>
    <w:rsid w:val="00AF5AC7"/>
    <w:rsid w:val="00AF5EC0"/>
    <w:rsid w:val="00AF6009"/>
    <w:rsid w:val="00AF62FE"/>
    <w:rsid w:val="00AF69E6"/>
    <w:rsid w:val="00AF7D19"/>
    <w:rsid w:val="00B001FD"/>
    <w:rsid w:val="00B00820"/>
    <w:rsid w:val="00B0083B"/>
    <w:rsid w:val="00B01161"/>
    <w:rsid w:val="00B015D2"/>
    <w:rsid w:val="00B01621"/>
    <w:rsid w:val="00B02115"/>
    <w:rsid w:val="00B02509"/>
    <w:rsid w:val="00B03BAA"/>
    <w:rsid w:val="00B03FC4"/>
    <w:rsid w:val="00B042FA"/>
    <w:rsid w:val="00B045FF"/>
    <w:rsid w:val="00B058C6"/>
    <w:rsid w:val="00B0620D"/>
    <w:rsid w:val="00B062F9"/>
    <w:rsid w:val="00B065AB"/>
    <w:rsid w:val="00B06902"/>
    <w:rsid w:val="00B07003"/>
    <w:rsid w:val="00B07522"/>
    <w:rsid w:val="00B07CE1"/>
    <w:rsid w:val="00B1009E"/>
    <w:rsid w:val="00B10209"/>
    <w:rsid w:val="00B10275"/>
    <w:rsid w:val="00B10A66"/>
    <w:rsid w:val="00B115F8"/>
    <w:rsid w:val="00B11B24"/>
    <w:rsid w:val="00B139EC"/>
    <w:rsid w:val="00B13F7A"/>
    <w:rsid w:val="00B1447F"/>
    <w:rsid w:val="00B15635"/>
    <w:rsid w:val="00B158AC"/>
    <w:rsid w:val="00B15A1A"/>
    <w:rsid w:val="00B15EE9"/>
    <w:rsid w:val="00B16BFB"/>
    <w:rsid w:val="00B170B0"/>
    <w:rsid w:val="00B17B34"/>
    <w:rsid w:val="00B17E74"/>
    <w:rsid w:val="00B17FF9"/>
    <w:rsid w:val="00B203A7"/>
    <w:rsid w:val="00B208CE"/>
    <w:rsid w:val="00B209DB"/>
    <w:rsid w:val="00B20B29"/>
    <w:rsid w:val="00B20F1E"/>
    <w:rsid w:val="00B21710"/>
    <w:rsid w:val="00B22D96"/>
    <w:rsid w:val="00B23480"/>
    <w:rsid w:val="00B2393B"/>
    <w:rsid w:val="00B245D9"/>
    <w:rsid w:val="00B24890"/>
    <w:rsid w:val="00B2569B"/>
    <w:rsid w:val="00B25D7E"/>
    <w:rsid w:val="00B261AB"/>
    <w:rsid w:val="00B26245"/>
    <w:rsid w:val="00B26D34"/>
    <w:rsid w:val="00B26EF6"/>
    <w:rsid w:val="00B2702A"/>
    <w:rsid w:val="00B2715B"/>
    <w:rsid w:val="00B27C0B"/>
    <w:rsid w:val="00B27C43"/>
    <w:rsid w:val="00B315D4"/>
    <w:rsid w:val="00B31744"/>
    <w:rsid w:val="00B31753"/>
    <w:rsid w:val="00B32566"/>
    <w:rsid w:val="00B326C2"/>
    <w:rsid w:val="00B32881"/>
    <w:rsid w:val="00B3404D"/>
    <w:rsid w:val="00B34244"/>
    <w:rsid w:val="00B344A2"/>
    <w:rsid w:val="00B346F8"/>
    <w:rsid w:val="00B348C9"/>
    <w:rsid w:val="00B34A44"/>
    <w:rsid w:val="00B34DA2"/>
    <w:rsid w:val="00B34DD3"/>
    <w:rsid w:val="00B35889"/>
    <w:rsid w:val="00B3604A"/>
    <w:rsid w:val="00B365B4"/>
    <w:rsid w:val="00B367B9"/>
    <w:rsid w:val="00B36B1C"/>
    <w:rsid w:val="00B37907"/>
    <w:rsid w:val="00B37ACF"/>
    <w:rsid w:val="00B402BD"/>
    <w:rsid w:val="00B40DB2"/>
    <w:rsid w:val="00B40E32"/>
    <w:rsid w:val="00B410D8"/>
    <w:rsid w:val="00B4136D"/>
    <w:rsid w:val="00B41976"/>
    <w:rsid w:val="00B41B20"/>
    <w:rsid w:val="00B42D4F"/>
    <w:rsid w:val="00B444B5"/>
    <w:rsid w:val="00B445F1"/>
    <w:rsid w:val="00B44D4D"/>
    <w:rsid w:val="00B45407"/>
    <w:rsid w:val="00B463EB"/>
    <w:rsid w:val="00B47124"/>
    <w:rsid w:val="00B475D5"/>
    <w:rsid w:val="00B476AB"/>
    <w:rsid w:val="00B505F4"/>
    <w:rsid w:val="00B51D18"/>
    <w:rsid w:val="00B51D5A"/>
    <w:rsid w:val="00B53562"/>
    <w:rsid w:val="00B539F8"/>
    <w:rsid w:val="00B53F13"/>
    <w:rsid w:val="00B5407E"/>
    <w:rsid w:val="00B541E0"/>
    <w:rsid w:val="00B54290"/>
    <w:rsid w:val="00B54CAA"/>
    <w:rsid w:val="00B54D04"/>
    <w:rsid w:val="00B5507D"/>
    <w:rsid w:val="00B55778"/>
    <w:rsid w:val="00B55C8C"/>
    <w:rsid w:val="00B55E50"/>
    <w:rsid w:val="00B5649F"/>
    <w:rsid w:val="00B5652A"/>
    <w:rsid w:val="00B56EF2"/>
    <w:rsid w:val="00B57243"/>
    <w:rsid w:val="00B577E3"/>
    <w:rsid w:val="00B57BEF"/>
    <w:rsid w:val="00B6043E"/>
    <w:rsid w:val="00B6082C"/>
    <w:rsid w:val="00B60C95"/>
    <w:rsid w:val="00B6172C"/>
    <w:rsid w:val="00B61B3B"/>
    <w:rsid w:val="00B634E3"/>
    <w:rsid w:val="00B63938"/>
    <w:rsid w:val="00B63F22"/>
    <w:rsid w:val="00B64248"/>
    <w:rsid w:val="00B642DB"/>
    <w:rsid w:val="00B64763"/>
    <w:rsid w:val="00B64889"/>
    <w:rsid w:val="00B6514A"/>
    <w:rsid w:val="00B65617"/>
    <w:rsid w:val="00B65E8D"/>
    <w:rsid w:val="00B66076"/>
    <w:rsid w:val="00B67274"/>
    <w:rsid w:val="00B6755F"/>
    <w:rsid w:val="00B706D1"/>
    <w:rsid w:val="00B70D4A"/>
    <w:rsid w:val="00B717B2"/>
    <w:rsid w:val="00B72150"/>
    <w:rsid w:val="00B722D0"/>
    <w:rsid w:val="00B72A4E"/>
    <w:rsid w:val="00B73051"/>
    <w:rsid w:val="00B730E1"/>
    <w:rsid w:val="00B73537"/>
    <w:rsid w:val="00B7357E"/>
    <w:rsid w:val="00B73896"/>
    <w:rsid w:val="00B73DBD"/>
    <w:rsid w:val="00B747F3"/>
    <w:rsid w:val="00B7538D"/>
    <w:rsid w:val="00B7559F"/>
    <w:rsid w:val="00B7726C"/>
    <w:rsid w:val="00B776AF"/>
    <w:rsid w:val="00B80515"/>
    <w:rsid w:val="00B81EBA"/>
    <w:rsid w:val="00B8212D"/>
    <w:rsid w:val="00B8217D"/>
    <w:rsid w:val="00B8236E"/>
    <w:rsid w:val="00B8305E"/>
    <w:rsid w:val="00B83CB1"/>
    <w:rsid w:val="00B83D16"/>
    <w:rsid w:val="00B84414"/>
    <w:rsid w:val="00B84513"/>
    <w:rsid w:val="00B85120"/>
    <w:rsid w:val="00B8559F"/>
    <w:rsid w:val="00B85DAC"/>
    <w:rsid w:val="00B85FA6"/>
    <w:rsid w:val="00B87F13"/>
    <w:rsid w:val="00B87F84"/>
    <w:rsid w:val="00B90538"/>
    <w:rsid w:val="00B90968"/>
    <w:rsid w:val="00B91619"/>
    <w:rsid w:val="00B91B73"/>
    <w:rsid w:val="00B91BB7"/>
    <w:rsid w:val="00B91DAD"/>
    <w:rsid w:val="00B927B7"/>
    <w:rsid w:val="00B93464"/>
    <w:rsid w:val="00B938B2"/>
    <w:rsid w:val="00B9401D"/>
    <w:rsid w:val="00B94139"/>
    <w:rsid w:val="00B9422C"/>
    <w:rsid w:val="00B94CF1"/>
    <w:rsid w:val="00B94DD4"/>
    <w:rsid w:val="00B957F7"/>
    <w:rsid w:val="00B95928"/>
    <w:rsid w:val="00B95C6A"/>
    <w:rsid w:val="00B95F54"/>
    <w:rsid w:val="00B96501"/>
    <w:rsid w:val="00B97ADD"/>
    <w:rsid w:val="00BA0A1F"/>
    <w:rsid w:val="00BA0B19"/>
    <w:rsid w:val="00BA1197"/>
    <w:rsid w:val="00BA1263"/>
    <w:rsid w:val="00BA16B2"/>
    <w:rsid w:val="00BA175E"/>
    <w:rsid w:val="00BA2057"/>
    <w:rsid w:val="00BA20D9"/>
    <w:rsid w:val="00BA22ED"/>
    <w:rsid w:val="00BA2672"/>
    <w:rsid w:val="00BA28E8"/>
    <w:rsid w:val="00BA303B"/>
    <w:rsid w:val="00BA334C"/>
    <w:rsid w:val="00BA3BF8"/>
    <w:rsid w:val="00BA4519"/>
    <w:rsid w:val="00BA453B"/>
    <w:rsid w:val="00BA493D"/>
    <w:rsid w:val="00BA4F3F"/>
    <w:rsid w:val="00BA50F3"/>
    <w:rsid w:val="00BA51AF"/>
    <w:rsid w:val="00BA526E"/>
    <w:rsid w:val="00BA529E"/>
    <w:rsid w:val="00BA59EB"/>
    <w:rsid w:val="00BA5B94"/>
    <w:rsid w:val="00BA6067"/>
    <w:rsid w:val="00BA65D9"/>
    <w:rsid w:val="00BA6A6E"/>
    <w:rsid w:val="00BA6CB8"/>
    <w:rsid w:val="00BA79B6"/>
    <w:rsid w:val="00BB038E"/>
    <w:rsid w:val="00BB0E79"/>
    <w:rsid w:val="00BB1724"/>
    <w:rsid w:val="00BB1C0E"/>
    <w:rsid w:val="00BB1CEF"/>
    <w:rsid w:val="00BB1D18"/>
    <w:rsid w:val="00BB3CF8"/>
    <w:rsid w:val="00BB42DC"/>
    <w:rsid w:val="00BB437F"/>
    <w:rsid w:val="00BB4483"/>
    <w:rsid w:val="00BB4BAE"/>
    <w:rsid w:val="00BB4DF7"/>
    <w:rsid w:val="00BB524D"/>
    <w:rsid w:val="00BB6542"/>
    <w:rsid w:val="00BB6BBB"/>
    <w:rsid w:val="00BB71ED"/>
    <w:rsid w:val="00BB7E3A"/>
    <w:rsid w:val="00BB7F7E"/>
    <w:rsid w:val="00BB7F87"/>
    <w:rsid w:val="00BC01D4"/>
    <w:rsid w:val="00BC0213"/>
    <w:rsid w:val="00BC064C"/>
    <w:rsid w:val="00BC0653"/>
    <w:rsid w:val="00BC0857"/>
    <w:rsid w:val="00BC0E29"/>
    <w:rsid w:val="00BC1EA8"/>
    <w:rsid w:val="00BC2258"/>
    <w:rsid w:val="00BC23AF"/>
    <w:rsid w:val="00BC25A4"/>
    <w:rsid w:val="00BC2821"/>
    <w:rsid w:val="00BC2BE8"/>
    <w:rsid w:val="00BC2D9D"/>
    <w:rsid w:val="00BC3166"/>
    <w:rsid w:val="00BC4196"/>
    <w:rsid w:val="00BC47A3"/>
    <w:rsid w:val="00BC4FD7"/>
    <w:rsid w:val="00BC523B"/>
    <w:rsid w:val="00BC541B"/>
    <w:rsid w:val="00BC57A0"/>
    <w:rsid w:val="00BC625C"/>
    <w:rsid w:val="00BC7034"/>
    <w:rsid w:val="00BC71AA"/>
    <w:rsid w:val="00BC76A9"/>
    <w:rsid w:val="00BC76E7"/>
    <w:rsid w:val="00BC7B91"/>
    <w:rsid w:val="00BD05C4"/>
    <w:rsid w:val="00BD0A8A"/>
    <w:rsid w:val="00BD23DD"/>
    <w:rsid w:val="00BD27C4"/>
    <w:rsid w:val="00BD28E4"/>
    <w:rsid w:val="00BD2DF3"/>
    <w:rsid w:val="00BD378E"/>
    <w:rsid w:val="00BD3A45"/>
    <w:rsid w:val="00BD3AFC"/>
    <w:rsid w:val="00BD48CC"/>
    <w:rsid w:val="00BD4FDA"/>
    <w:rsid w:val="00BD563D"/>
    <w:rsid w:val="00BD5A5F"/>
    <w:rsid w:val="00BD5B5E"/>
    <w:rsid w:val="00BD5BA7"/>
    <w:rsid w:val="00BD6114"/>
    <w:rsid w:val="00BD6D0A"/>
    <w:rsid w:val="00BD6D7B"/>
    <w:rsid w:val="00BD7873"/>
    <w:rsid w:val="00BD7D79"/>
    <w:rsid w:val="00BD7DE5"/>
    <w:rsid w:val="00BE079C"/>
    <w:rsid w:val="00BE199C"/>
    <w:rsid w:val="00BE22C9"/>
    <w:rsid w:val="00BE2D17"/>
    <w:rsid w:val="00BE3D35"/>
    <w:rsid w:val="00BE4217"/>
    <w:rsid w:val="00BE4464"/>
    <w:rsid w:val="00BE4546"/>
    <w:rsid w:val="00BE4A04"/>
    <w:rsid w:val="00BE4A43"/>
    <w:rsid w:val="00BE4FE0"/>
    <w:rsid w:val="00BE5505"/>
    <w:rsid w:val="00BE5EF7"/>
    <w:rsid w:val="00BE61A5"/>
    <w:rsid w:val="00BE6A52"/>
    <w:rsid w:val="00BE6EED"/>
    <w:rsid w:val="00BE6F00"/>
    <w:rsid w:val="00BE6F7D"/>
    <w:rsid w:val="00BE73FA"/>
    <w:rsid w:val="00BE7E6E"/>
    <w:rsid w:val="00BE7EB1"/>
    <w:rsid w:val="00BF02FD"/>
    <w:rsid w:val="00BF0F59"/>
    <w:rsid w:val="00BF135E"/>
    <w:rsid w:val="00BF15ED"/>
    <w:rsid w:val="00BF1A87"/>
    <w:rsid w:val="00BF1C16"/>
    <w:rsid w:val="00BF257B"/>
    <w:rsid w:val="00BF2653"/>
    <w:rsid w:val="00BF2FD3"/>
    <w:rsid w:val="00BF3459"/>
    <w:rsid w:val="00BF35E8"/>
    <w:rsid w:val="00BF383A"/>
    <w:rsid w:val="00BF4BF8"/>
    <w:rsid w:val="00BF4C15"/>
    <w:rsid w:val="00BF5779"/>
    <w:rsid w:val="00BF5A15"/>
    <w:rsid w:val="00BF5A2A"/>
    <w:rsid w:val="00BF5FFE"/>
    <w:rsid w:val="00BF67EC"/>
    <w:rsid w:val="00BF6A00"/>
    <w:rsid w:val="00BF7335"/>
    <w:rsid w:val="00BF7616"/>
    <w:rsid w:val="00BF7E29"/>
    <w:rsid w:val="00BF7ECE"/>
    <w:rsid w:val="00C002C1"/>
    <w:rsid w:val="00C00593"/>
    <w:rsid w:val="00C008D4"/>
    <w:rsid w:val="00C00BE6"/>
    <w:rsid w:val="00C01ADD"/>
    <w:rsid w:val="00C023D6"/>
    <w:rsid w:val="00C02530"/>
    <w:rsid w:val="00C02570"/>
    <w:rsid w:val="00C02823"/>
    <w:rsid w:val="00C02A31"/>
    <w:rsid w:val="00C02AE5"/>
    <w:rsid w:val="00C02B8E"/>
    <w:rsid w:val="00C02C1D"/>
    <w:rsid w:val="00C030EC"/>
    <w:rsid w:val="00C033B4"/>
    <w:rsid w:val="00C0406C"/>
    <w:rsid w:val="00C04341"/>
    <w:rsid w:val="00C0448F"/>
    <w:rsid w:val="00C04822"/>
    <w:rsid w:val="00C0489D"/>
    <w:rsid w:val="00C04B68"/>
    <w:rsid w:val="00C04CA9"/>
    <w:rsid w:val="00C04FFA"/>
    <w:rsid w:val="00C056D9"/>
    <w:rsid w:val="00C06256"/>
    <w:rsid w:val="00C06775"/>
    <w:rsid w:val="00C06789"/>
    <w:rsid w:val="00C067A0"/>
    <w:rsid w:val="00C073A4"/>
    <w:rsid w:val="00C07AA6"/>
    <w:rsid w:val="00C07DB7"/>
    <w:rsid w:val="00C07E43"/>
    <w:rsid w:val="00C100E8"/>
    <w:rsid w:val="00C102CE"/>
    <w:rsid w:val="00C102F3"/>
    <w:rsid w:val="00C103D5"/>
    <w:rsid w:val="00C10B39"/>
    <w:rsid w:val="00C12136"/>
    <w:rsid w:val="00C12905"/>
    <w:rsid w:val="00C12ED0"/>
    <w:rsid w:val="00C137D6"/>
    <w:rsid w:val="00C13945"/>
    <w:rsid w:val="00C142A4"/>
    <w:rsid w:val="00C14363"/>
    <w:rsid w:val="00C14390"/>
    <w:rsid w:val="00C1445D"/>
    <w:rsid w:val="00C146CD"/>
    <w:rsid w:val="00C14920"/>
    <w:rsid w:val="00C156ED"/>
    <w:rsid w:val="00C1686E"/>
    <w:rsid w:val="00C16C75"/>
    <w:rsid w:val="00C16CE6"/>
    <w:rsid w:val="00C20241"/>
    <w:rsid w:val="00C2026D"/>
    <w:rsid w:val="00C205AA"/>
    <w:rsid w:val="00C20F2F"/>
    <w:rsid w:val="00C211A2"/>
    <w:rsid w:val="00C21DDC"/>
    <w:rsid w:val="00C22214"/>
    <w:rsid w:val="00C2231B"/>
    <w:rsid w:val="00C22344"/>
    <w:rsid w:val="00C2235F"/>
    <w:rsid w:val="00C2258E"/>
    <w:rsid w:val="00C22839"/>
    <w:rsid w:val="00C231AC"/>
    <w:rsid w:val="00C231CD"/>
    <w:rsid w:val="00C246C0"/>
    <w:rsid w:val="00C24827"/>
    <w:rsid w:val="00C24ED2"/>
    <w:rsid w:val="00C25087"/>
    <w:rsid w:val="00C250E9"/>
    <w:rsid w:val="00C25365"/>
    <w:rsid w:val="00C25EC9"/>
    <w:rsid w:val="00C26030"/>
    <w:rsid w:val="00C26AFF"/>
    <w:rsid w:val="00C26F74"/>
    <w:rsid w:val="00C26FB2"/>
    <w:rsid w:val="00C276A4"/>
    <w:rsid w:val="00C27AAB"/>
    <w:rsid w:val="00C302D4"/>
    <w:rsid w:val="00C30453"/>
    <w:rsid w:val="00C30617"/>
    <w:rsid w:val="00C30694"/>
    <w:rsid w:val="00C30F73"/>
    <w:rsid w:val="00C30FD3"/>
    <w:rsid w:val="00C3135D"/>
    <w:rsid w:val="00C31C0A"/>
    <w:rsid w:val="00C31D21"/>
    <w:rsid w:val="00C31EF7"/>
    <w:rsid w:val="00C32732"/>
    <w:rsid w:val="00C32F6F"/>
    <w:rsid w:val="00C33119"/>
    <w:rsid w:val="00C33371"/>
    <w:rsid w:val="00C33665"/>
    <w:rsid w:val="00C338A9"/>
    <w:rsid w:val="00C338CE"/>
    <w:rsid w:val="00C33A8B"/>
    <w:rsid w:val="00C33F6D"/>
    <w:rsid w:val="00C34604"/>
    <w:rsid w:val="00C347C0"/>
    <w:rsid w:val="00C353BB"/>
    <w:rsid w:val="00C35666"/>
    <w:rsid w:val="00C35EBB"/>
    <w:rsid w:val="00C36C2E"/>
    <w:rsid w:val="00C36F23"/>
    <w:rsid w:val="00C37E25"/>
    <w:rsid w:val="00C40616"/>
    <w:rsid w:val="00C4096D"/>
    <w:rsid w:val="00C40CE0"/>
    <w:rsid w:val="00C40E24"/>
    <w:rsid w:val="00C40E95"/>
    <w:rsid w:val="00C410BD"/>
    <w:rsid w:val="00C4140A"/>
    <w:rsid w:val="00C44B4E"/>
    <w:rsid w:val="00C44DE1"/>
    <w:rsid w:val="00C452E4"/>
    <w:rsid w:val="00C45964"/>
    <w:rsid w:val="00C45A5B"/>
    <w:rsid w:val="00C45DFB"/>
    <w:rsid w:val="00C46AAE"/>
    <w:rsid w:val="00C46F66"/>
    <w:rsid w:val="00C477F9"/>
    <w:rsid w:val="00C47A83"/>
    <w:rsid w:val="00C515A4"/>
    <w:rsid w:val="00C51BB9"/>
    <w:rsid w:val="00C52E2E"/>
    <w:rsid w:val="00C52F9E"/>
    <w:rsid w:val="00C53320"/>
    <w:rsid w:val="00C53C3A"/>
    <w:rsid w:val="00C53CB7"/>
    <w:rsid w:val="00C53D3C"/>
    <w:rsid w:val="00C54CE6"/>
    <w:rsid w:val="00C5517B"/>
    <w:rsid w:val="00C55187"/>
    <w:rsid w:val="00C55D66"/>
    <w:rsid w:val="00C5716A"/>
    <w:rsid w:val="00C572B3"/>
    <w:rsid w:val="00C57C4A"/>
    <w:rsid w:val="00C57D5C"/>
    <w:rsid w:val="00C6078C"/>
    <w:rsid w:val="00C6111A"/>
    <w:rsid w:val="00C61841"/>
    <w:rsid w:val="00C61CC1"/>
    <w:rsid w:val="00C621AB"/>
    <w:rsid w:val="00C6233D"/>
    <w:rsid w:val="00C62561"/>
    <w:rsid w:val="00C62778"/>
    <w:rsid w:val="00C62DF2"/>
    <w:rsid w:val="00C63F9E"/>
    <w:rsid w:val="00C65921"/>
    <w:rsid w:val="00C66048"/>
    <w:rsid w:val="00C660D6"/>
    <w:rsid w:val="00C66206"/>
    <w:rsid w:val="00C677D8"/>
    <w:rsid w:val="00C7019C"/>
    <w:rsid w:val="00C7071D"/>
    <w:rsid w:val="00C70755"/>
    <w:rsid w:val="00C70863"/>
    <w:rsid w:val="00C708BA"/>
    <w:rsid w:val="00C70CF1"/>
    <w:rsid w:val="00C70D32"/>
    <w:rsid w:val="00C71024"/>
    <w:rsid w:val="00C71EE3"/>
    <w:rsid w:val="00C72C9C"/>
    <w:rsid w:val="00C74410"/>
    <w:rsid w:val="00C74A33"/>
    <w:rsid w:val="00C752DE"/>
    <w:rsid w:val="00C754D9"/>
    <w:rsid w:val="00C7558F"/>
    <w:rsid w:val="00C755F9"/>
    <w:rsid w:val="00C7564D"/>
    <w:rsid w:val="00C75902"/>
    <w:rsid w:val="00C75C5D"/>
    <w:rsid w:val="00C75E3F"/>
    <w:rsid w:val="00C75F6F"/>
    <w:rsid w:val="00C76D03"/>
    <w:rsid w:val="00C76F16"/>
    <w:rsid w:val="00C76FD7"/>
    <w:rsid w:val="00C77435"/>
    <w:rsid w:val="00C80043"/>
    <w:rsid w:val="00C80165"/>
    <w:rsid w:val="00C80FA7"/>
    <w:rsid w:val="00C8132F"/>
    <w:rsid w:val="00C817A2"/>
    <w:rsid w:val="00C81D79"/>
    <w:rsid w:val="00C8200D"/>
    <w:rsid w:val="00C827B6"/>
    <w:rsid w:val="00C82BF9"/>
    <w:rsid w:val="00C832C6"/>
    <w:rsid w:val="00C83513"/>
    <w:rsid w:val="00C836E5"/>
    <w:rsid w:val="00C839D6"/>
    <w:rsid w:val="00C839F6"/>
    <w:rsid w:val="00C83C10"/>
    <w:rsid w:val="00C83EA1"/>
    <w:rsid w:val="00C8427A"/>
    <w:rsid w:val="00C84653"/>
    <w:rsid w:val="00C846B5"/>
    <w:rsid w:val="00C8491C"/>
    <w:rsid w:val="00C84C2A"/>
    <w:rsid w:val="00C85061"/>
    <w:rsid w:val="00C85799"/>
    <w:rsid w:val="00C858E8"/>
    <w:rsid w:val="00C86B92"/>
    <w:rsid w:val="00C87095"/>
    <w:rsid w:val="00C902C7"/>
    <w:rsid w:val="00C90F76"/>
    <w:rsid w:val="00C91134"/>
    <w:rsid w:val="00C91487"/>
    <w:rsid w:val="00C91993"/>
    <w:rsid w:val="00C91E04"/>
    <w:rsid w:val="00C9204E"/>
    <w:rsid w:val="00C920D5"/>
    <w:rsid w:val="00C92354"/>
    <w:rsid w:val="00C9278C"/>
    <w:rsid w:val="00C93149"/>
    <w:rsid w:val="00C931B0"/>
    <w:rsid w:val="00C9337D"/>
    <w:rsid w:val="00C936FC"/>
    <w:rsid w:val="00C93BF6"/>
    <w:rsid w:val="00C93D0E"/>
    <w:rsid w:val="00C94007"/>
    <w:rsid w:val="00C94407"/>
    <w:rsid w:val="00C9455D"/>
    <w:rsid w:val="00C94A25"/>
    <w:rsid w:val="00C94BDC"/>
    <w:rsid w:val="00C94D10"/>
    <w:rsid w:val="00C94E37"/>
    <w:rsid w:val="00C950ED"/>
    <w:rsid w:val="00C95C58"/>
    <w:rsid w:val="00C962C2"/>
    <w:rsid w:val="00C970B7"/>
    <w:rsid w:val="00C97208"/>
    <w:rsid w:val="00CA0D80"/>
    <w:rsid w:val="00CA1586"/>
    <w:rsid w:val="00CA1F8A"/>
    <w:rsid w:val="00CA25BF"/>
    <w:rsid w:val="00CA2ED1"/>
    <w:rsid w:val="00CA32BF"/>
    <w:rsid w:val="00CA3CF5"/>
    <w:rsid w:val="00CA4DE4"/>
    <w:rsid w:val="00CA52A6"/>
    <w:rsid w:val="00CA578F"/>
    <w:rsid w:val="00CA58E7"/>
    <w:rsid w:val="00CA6742"/>
    <w:rsid w:val="00CA6A8F"/>
    <w:rsid w:val="00CA6F69"/>
    <w:rsid w:val="00CA7216"/>
    <w:rsid w:val="00CA7A2F"/>
    <w:rsid w:val="00CB0260"/>
    <w:rsid w:val="00CB02B9"/>
    <w:rsid w:val="00CB08F4"/>
    <w:rsid w:val="00CB1154"/>
    <w:rsid w:val="00CB16F4"/>
    <w:rsid w:val="00CB16F7"/>
    <w:rsid w:val="00CB176C"/>
    <w:rsid w:val="00CB18E3"/>
    <w:rsid w:val="00CB1D0D"/>
    <w:rsid w:val="00CB1E6E"/>
    <w:rsid w:val="00CB27CE"/>
    <w:rsid w:val="00CB3F94"/>
    <w:rsid w:val="00CB4987"/>
    <w:rsid w:val="00CB49CE"/>
    <w:rsid w:val="00CB4AF8"/>
    <w:rsid w:val="00CB4AF9"/>
    <w:rsid w:val="00CB5993"/>
    <w:rsid w:val="00CB6803"/>
    <w:rsid w:val="00CB77B4"/>
    <w:rsid w:val="00CB7D73"/>
    <w:rsid w:val="00CC0018"/>
    <w:rsid w:val="00CC0702"/>
    <w:rsid w:val="00CC071E"/>
    <w:rsid w:val="00CC0B14"/>
    <w:rsid w:val="00CC10DA"/>
    <w:rsid w:val="00CC12FB"/>
    <w:rsid w:val="00CC134F"/>
    <w:rsid w:val="00CC1762"/>
    <w:rsid w:val="00CC1DA3"/>
    <w:rsid w:val="00CC2C13"/>
    <w:rsid w:val="00CC2C83"/>
    <w:rsid w:val="00CC2DCC"/>
    <w:rsid w:val="00CC31E0"/>
    <w:rsid w:val="00CC3A7B"/>
    <w:rsid w:val="00CC3B94"/>
    <w:rsid w:val="00CC4594"/>
    <w:rsid w:val="00CC5E77"/>
    <w:rsid w:val="00CC61CE"/>
    <w:rsid w:val="00CC631B"/>
    <w:rsid w:val="00CC6A96"/>
    <w:rsid w:val="00CC7AF3"/>
    <w:rsid w:val="00CC7F45"/>
    <w:rsid w:val="00CD0A1B"/>
    <w:rsid w:val="00CD0D3E"/>
    <w:rsid w:val="00CD1737"/>
    <w:rsid w:val="00CD26E9"/>
    <w:rsid w:val="00CD280C"/>
    <w:rsid w:val="00CD283E"/>
    <w:rsid w:val="00CD2B9A"/>
    <w:rsid w:val="00CD30FD"/>
    <w:rsid w:val="00CD359C"/>
    <w:rsid w:val="00CD362F"/>
    <w:rsid w:val="00CD3C11"/>
    <w:rsid w:val="00CD40E5"/>
    <w:rsid w:val="00CD4575"/>
    <w:rsid w:val="00CD51B5"/>
    <w:rsid w:val="00CD5BEF"/>
    <w:rsid w:val="00CD5FA8"/>
    <w:rsid w:val="00CD644A"/>
    <w:rsid w:val="00CD7A8F"/>
    <w:rsid w:val="00CD7D66"/>
    <w:rsid w:val="00CE00B1"/>
    <w:rsid w:val="00CE0ED8"/>
    <w:rsid w:val="00CE18B5"/>
    <w:rsid w:val="00CE1B43"/>
    <w:rsid w:val="00CE1DB6"/>
    <w:rsid w:val="00CE216A"/>
    <w:rsid w:val="00CE2A67"/>
    <w:rsid w:val="00CE3018"/>
    <w:rsid w:val="00CE33B7"/>
    <w:rsid w:val="00CE3662"/>
    <w:rsid w:val="00CE44FD"/>
    <w:rsid w:val="00CE4676"/>
    <w:rsid w:val="00CE48CB"/>
    <w:rsid w:val="00CE4EF4"/>
    <w:rsid w:val="00CE5186"/>
    <w:rsid w:val="00CE52F0"/>
    <w:rsid w:val="00CE57FB"/>
    <w:rsid w:val="00CE5BAA"/>
    <w:rsid w:val="00CE7801"/>
    <w:rsid w:val="00CF0134"/>
    <w:rsid w:val="00CF1459"/>
    <w:rsid w:val="00CF1812"/>
    <w:rsid w:val="00CF1A69"/>
    <w:rsid w:val="00CF255C"/>
    <w:rsid w:val="00CF25A4"/>
    <w:rsid w:val="00CF2758"/>
    <w:rsid w:val="00CF2AD4"/>
    <w:rsid w:val="00CF2CD4"/>
    <w:rsid w:val="00CF3174"/>
    <w:rsid w:val="00CF3F1D"/>
    <w:rsid w:val="00CF50F3"/>
    <w:rsid w:val="00CF56D5"/>
    <w:rsid w:val="00CF57C3"/>
    <w:rsid w:val="00CF6112"/>
    <w:rsid w:val="00CF6222"/>
    <w:rsid w:val="00CF6C96"/>
    <w:rsid w:val="00CF7310"/>
    <w:rsid w:val="00CF769A"/>
    <w:rsid w:val="00CF7DF4"/>
    <w:rsid w:val="00D00159"/>
    <w:rsid w:val="00D00293"/>
    <w:rsid w:val="00D0102E"/>
    <w:rsid w:val="00D01772"/>
    <w:rsid w:val="00D01918"/>
    <w:rsid w:val="00D01936"/>
    <w:rsid w:val="00D01996"/>
    <w:rsid w:val="00D023DC"/>
    <w:rsid w:val="00D0256B"/>
    <w:rsid w:val="00D025C3"/>
    <w:rsid w:val="00D02D28"/>
    <w:rsid w:val="00D032D2"/>
    <w:rsid w:val="00D0416C"/>
    <w:rsid w:val="00D04565"/>
    <w:rsid w:val="00D0479F"/>
    <w:rsid w:val="00D048A1"/>
    <w:rsid w:val="00D04946"/>
    <w:rsid w:val="00D04C4A"/>
    <w:rsid w:val="00D04C6B"/>
    <w:rsid w:val="00D04D16"/>
    <w:rsid w:val="00D04E05"/>
    <w:rsid w:val="00D05040"/>
    <w:rsid w:val="00D0510E"/>
    <w:rsid w:val="00D0560E"/>
    <w:rsid w:val="00D060F1"/>
    <w:rsid w:val="00D065E6"/>
    <w:rsid w:val="00D06E61"/>
    <w:rsid w:val="00D07183"/>
    <w:rsid w:val="00D078CA"/>
    <w:rsid w:val="00D07ABD"/>
    <w:rsid w:val="00D104B6"/>
    <w:rsid w:val="00D1069E"/>
    <w:rsid w:val="00D107D0"/>
    <w:rsid w:val="00D109BF"/>
    <w:rsid w:val="00D1170A"/>
    <w:rsid w:val="00D11B34"/>
    <w:rsid w:val="00D11E99"/>
    <w:rsid w:val="00D11FD0"/>
    <w:rsid w:val="00D12823"/>
    <w:rsid w:val="00D12AEF"/>
    <w:rsid w:val="00D12F73"/>
    <w:rsid w:val="00D13448"/>
    <w:rsid w:val="00D134F1"/>
    <w:rsid w:val="00D13CF8"/>
    <w:rsid w:val="00D146C1"/>
    <w:rsid w:val="00D14A87"/>
    <w:rsid w:val="00D14DAA"/>
    <w:rsid w:val="00D14DEF"/>
    <w:rsid w:val="00D14E97"/>
    <w:rsid w:val="00D15AB7"/>
    <w:rsid w:val="00D16B22"/>
    <w:rsid w:val="00D1706E"/>
    <w:rsid w:val="00D179BE"/>
    <w:rsid w:val="00D179F5"/>
    <w:rsid w:val="00D17C93"/>
    <w:rsid w:val="00D22640"/>
    <w:rsid w:val="00D22D1B"/>
    <w:rsid w:val="00D22FEB"/>
    <w:rsid w:val="00D233F7"/>
    <w:rsid w:val="00D23A2D"/>
    <w:rsid w:val="00D23FDB"/>
    <w:rsid w:val="00D248A8"/>
    <w:rsid w:val="00D24AAE"/>
    <w:rsid w:val="00D2506F"/>
    <w:rsid w:val="00D256CE"/>
    <w:rsid w:val="00D2595B"/>
    <w:rsid w:val="00D25E01"/>
    <w:rsid w:val="00D25E07"/>
    <w:rsid w:val="00D26E40"/>
    <w:rsid w:val="00D26F41"/>
    <w:rsid w:val="00D27125"/>
    <w:rsid w:val="00D27229"/>
    <w:rsid w:val="00D273DC"/>
    <w:rsid w:val="00D27409"/>
    <w:rsid w:val="00D27475"/>
    <w:rsid w:val="00D3019A"/>
    <w:rsid w:val="00D308AC"/>
    <w:rsid w:val="00D30911"/>
    <w:rsid w:val="00D30B05"/>
    <w:rsid w:val="00D30D50"/>
    <w:rsid w:val="00D32770"/>
    <w:rsid w:val="00D32E44"/>
    <w:rsid w:val="00D32F3D"/>
    <w:rsid w:val="00D336BA"/>
    <w:rsid w:val="00D348D2"/>
    <w:rsid w:val="00D350E6"/>
    <w:rsid w:val="00D35835"/>
    <w:rsid w:val="00D3640D"/>
    <w:rsid w:val="00D364DB"/>
    <w:rsid w:val="00D36B4C"/>
    <w:rsid w:val="00D37F60"/>
    <w:rsid w:val="00D40198"/>
    <w:rsid w:val="00D4068D"/>
    <w:rsid w:val="00D41056"/>
    <w:rsid w:val="00D411FC"/>
    <w:rsid w:val="00D4127E"/>
    <w:rsid w:val="00D41AB9"/>
    <w:rsid w:val="00D4215F"/>
    <w:rsid w:val="00D42B17"/>
    <w:rsid w:val="00D42FAF"/>
    <w:rsid w:val="00D43531"/>
    <w:rsid w:val="00D440FF"/>
    <w:rsid w:val="00D441EC"/>
    <w:rsid w:val="00D44A9D"/>
    <w:rsid w:val="00D4511F"/>
    <w:rsid w:val="00D45246"/>
    <w:rsid w:val="00D454FA"/>
    <w:rsid w:val="00D45529"/>
    <w:rsid w:val="00D45A01"/>
    <w:rsid w:val="00D45F38"/>
    <w:rsid w:val="00D460E5"/>
    <w:rsid w:val="00D46CFF"/>
    <w:rsid w:val="00D46E32"/>
    <w:rsid w:val="00D50BAC"/>
    <w:rsid w:val="00D524DF"/>
    <w:rsid w:val="00D52BF8"/>
    <w:rsid w:val="00D52D6E"/>
    <w:rsid w:val="00D53A23"/>
    <w:rsid w:val="00D53FB8"/>
    <w:rsid w:val="00D540B4"/>
    <w:rsid w:val="00D541AC"/>
    <w:rsid w:val="00D55235"/>
    <w:rsid w:val="00D553C6"/>
    <w:rsid w:val="00D554CD"/>
    <w:rsid w:val="00D55A9F"/>
    <w:rsid w:val="00D5617F"/>
    <w:rsid w:val="00D56837"/>
    <w:rsid w:val="00D56929"/>
    <w:rsid w:val="00D56B6C"/>
    <w:rsid w:val="00D60754"/>
    <w:rsid w:val="00D60A89"/>
    <w:rsid w:val="00D61081"/>
    <w:rsid w:val="00D6134B"/>
    <w:rsid w:val="00D61989"/>
    <w:rsid w:val="00D622CA"/>
    <w:rsid w:val="00D6232A"/>
    <w:rsid w:val="00D62FFE"/>
    <w:rsid w:val="00D63655"/>
    <w:rsid w:val="00D65B7D"/>
    <w:rsid w:val="00D661D8"/>
    <w:rsid w:val="00D66DA7"/>
    <w:rsid w:val="00D7039F"/>
    <w:rsid w:val="00D70D22"/>
    <w:rsid w:val="00D714EF"/>
    <w:rsid w:val="00D715A9"/>
    <w:rsid w:val="00D71DAB"/>
    <w:rsid w:val="00D72335"/>
    <w:rsid w:val="00D72489"/>
    <w:rsid w:val="00D73322"/>
    <w:rsid w:val="00D734CE"/>
    <w:rsid w:val="00D735BD"/>
    <w:rsid w:val="00D7411D"/>
    <w:rsid w:val="00D74226"/>
    <w:rsid w:val="00D7459D"/>
    <w:rsid w:val="00D75AE3"/>
    <w:rsid w:val="00D75AF2"/>
    <w:rsid w:val="00D75DB8"/>
    <w:rsid w:val="00D761C7"/>
    <w:rsid w:val="00D76231"/>
    <w:rsid w:val="00D7722B"/>
    <w:rsid w:val="00D777A4"/>
    <w:rsid w:val="00D77B02"/>
    <w:rsid w:val="00D80636"/>
    <w:rsid w:val="00D80859"/>
    <w:rsid w:val="00D80A11"/>
    <w:rsid w:val="00D81314"/>
    <w:rsid w:val="00D81715"/>
    <w:rsid w:val="00D81B22"/>
    <w:rsid w:val="00D81FDD"/>
    <w:rsid w:val="00D8237F"/>
    <w:rsid w:val="00D82F5A"/>
    <w:rsid w:val="00D84F49"/>
    <w:rsid w:val="00D85B49"/>
    <w:rsid w:val="00D85DB8"/>
    <w:rsid w:val="00D86058"/>
    <w:rsid w:val="00D861EB"/>
    <w:rsid w:val="00D86565"/>
    <w:rsid w:val="00D866DF"/>
    <w:rsid w:val="00D86793"/>
    <w:rsid w:val="00D86965"/>
    <w:rsid w:val="00D86B77"/>
    <w:rsid w:val="00D8760E"/>
    <w:rsid w:val="00D87A12"/>
    <w:rsid w:val="00D87AED"/>
    <w:rsid w:val="00D87B2C"/>
    <w:rsid w:val="00D87B56"/>
    <w:rsid w:val="00D87F4F"/>
    <w:rsid w:val="00D90202"/>
    <w:rsid w:val="00D9041D"/>
    <w:rsid w:val="00D90767"/>
    <w:rsid w:val="00D909E0"/>
    <w:rsid w:val="00D90C1E"/>
    <w:rsid w:val="00D90EBD"/>
    <w:rsid w:val="00D9112F"/>
    <w:rsid w:val="00D912FF"/>
    <w:rsid w:val="00D916C4"/>
    <w:rsid w:val="00D91FB7"/>
    <w:rsid w:val="00D926F5"/>
    <w:rsid w:val="00D928DF"/>
    <w:rsid w:val="00D929F2"/>
    <w:rsid w:val="00D92AD0"/>
    <w:rsid w:val="00D92CFA"/>
    <w:rsid w:val="00D92E30"/>
    <w:rsid w:val="00D92E82"/>
    <w:rsid w:val="00D9371E"/>
    <w:rsid w:val="00D93BAE"/>
    <w:rsid w:val="00D93C80"/>
    <w:rsid w:val="00D9403F"/>
    <w:rsid w:val="00D941D6"/>
    <w:rsid w:val="00D9460D"/>
    <w:rsid w:val="00D946E8"/>
    <w:rsid w:val="00D94BF5"/>
    <w:rsid w:val="00D94D22"/>
    <w:rsid w:val="00D95B88"/>
    <w:rsid w:val="00D95BC9"/>
    <w:rsid w:val="00D9613B"/>
    <w:rsid w:val="00D967A8"/>
    <w:rsid w:val="00D96C8E"/>
    <w:rsid w:val="00D96CB8"/>
    <w:rsid w:val="00D96E13"/>
    <w:rsid w:val="00D96F20"/>
    <w:rsid w:val="00D975ED"/>
    <w:rsid w:val="00D9777B"/>
    <w:rsid w:val="00D97D59"/>
    <w:rsid w:val="00DA1F12"/>
    <w:rsid w:val="00DA2261"/>
    <w:rsid w:val="00DA240D"/>
    <w:rsid w:val="00DA2410"/>
    <w:rsid w:val="00DA26E2"/>
    <w:rsid w:val="00DA2C54"/>
    <w:rsid w:val="00DA2CFA"/>
    <w:rsid w:val="00DA3306"/>
    <w:rsid w:val="00DA34A7"/>
    <w:rsid w:val="00DA353C"/>
    <w:rsid w:val="00DA3A3C"/>
    <w:rsid w:val="00DA3BBC"/>
    <w:rsid w:val="00DA4B0D"/>
    <w:rsid w:val="00DA5DB9"/>
    <w:rsid w:val="00DA6AA4"/>
    <w:rsid w:val="00DA7795"/>
    <w:rsid w:val="00DB009C"/>
    <w:rsid w:val="00DB0BB2"/>
    <w:rsid w:val="00DB1CBF"/>
    <w:rsid w:val="00DB206C"/>
    <w:rsid w:val="00DB22AE"/>
    <w:rsid w:val="00DB302C"/>
    <w:rsid w:val="00DB43D2"/>
    <w:rsid w:val="00DB506D"/>
    <w:rsid w:val="00DB5ABF"/>
    <w:rsid w:val="00DB63B1"/>
    <w:rsid w:val="00DB665B"/>
    <w:rsid w:val="00DB66A0"/>
    <w:rsid w:val="00DB7E92"/>
    <w:rsid w:val="00DC1687"/>
    <w:rsid w:val="00DC2F85"/>
    <w:rsid w:val="00DC3D90"/>
    <w:rsid w:val="00DC40EF"/>
    <w:rsid w:val="00DC43DD"/>
    <w:rsid w:val="00DC46C4"/>
    <w:rsid w:val="00DC4822"/>
    <w:rsid w:val="00DC4B97"/>
    <w:rsid w:val="00DC4E95"/>
    <w:rsid w:val="00DC51F7"/>
    <w:rsid w:val="00DC591B"/>
    <w:rsid w:val="00DC5EB7"/>
    <w:rsid w:val="00DC6DBD"/>
    <w:rsid w:val="00DC70B5"/>
    <w:rsid w:val="00DC74F4"/>
    <w:rsid w:val="00DD033E"/>
    <w:rsid w:val="00DD05E8"/>
    <w:rsid w:val="00DD08FF"/>
    <w:rsid w:val="00DD1218"/>
    <w:rsid w:val="00DD20C6"/>
    <w:rsid w:val="00DD286B"/>
    <w:rsid w:val="00DD2B2B"/>
    <w:rsid w:val="00DD2F47"/>
    <w:rsid w:val="00DD3807"/>
    <w:rsid w:val="00DD39C4"/>
    <w:rsid w:val="00DD3A41"/>
    <w:rsid w:val="00DD4037"/>
    <w:rsid w:val="00DD4D95"/>
    <w:rsid w:val="00DD5027"/>
    <w:rsid w:val="00DD5258"/>
    <w:rsid w:val="00DD5574"/>
    <w:rsid w:val="00DD5810"/>
    <w:rsid w:val="00DD5AB7"/>
    <w:rsid w:val="00DD5D50"/>
    <w:rsid w:val="00DD6BBA"/>
    <w:rsid w:val="00DD6CEA"/>
    <w:rsid w:val="00DD7956"/>
    <w:rsid w:val="00DE007B"/>
    <w:rsid w:val="00DE027C"/>
    <w:rsid w:val="00DE0882"/>
    <w:rsid w:val="00DE0C61"/>
    <w:rsid w:val="00DE1197"/>
    <w:rsid w:val="00DE1429"/>
    <w:rsid w:val="00DE26F8"/>
    <w:rsid w:val="00DE2B55"/>
    <w:rsid w:val="00DE2F78"/>
    <w:rsid w:val="00DE2F96"/>
    <w:rsid w:val="00DE3374"/>
    <w:rsid w:val="00DE4734"/>
    <w:rsid w:val="00DE562F"/>
    <w:rsid w:val="00DE5C01"/>
    <w:rsid w:val="00DE5D32"/>
    <w:rsid w:val="00DE5D51"/>
    <w:rsid w:val="00DE601C"/>
    <w:rsid w:val="00DE60C8"/>
    <w:rsid w:val="00DE6971"/>
    <w:rsid w:val="00DE6A00"/>
    <w:rsid w:val="00DE6BB6"/>
    <w:rsid w:val="00DE6C3E"/>
    <w:rsid w:val="00DE6D63"/>
    <w:rsid w:val="00DE7211"/>
    <w:rsid w:val="00DE72D5"/>
    <w:rsid w:val="00DE7338"/>
    <w:rsid w:val="00DE764F"/>
    <w:rsid w:val="00DF0154"/>
    <w:rsid w:val="00DF07A9"/>
    <w:rsid w:val="00DF15D8"/>
    <w:rsid w:val="00DF1E81"/>
    <w:rsid w:val="00DF24EE"/>
    <w:rsid w:val="00DF268C"/>
    <w:rsid w:val="00DF2758"/>
    <w:rsid w:val="00DF3181"/>
    <w:rsid w:val="00DF3965"/>
    <w:rsid w:val="00DF3CF4"/>
    <w:rsid w:val="00DF41D8"/>
    <w:rsid w:val="00DF48CD"/>
    <w:rsid w:val="00DF4EDA"/>
    <w:rsid w:val="00DF544B"/>
    <w:rsid w:val="00DF550B"/>
    <w:rsid w:val="00DF5663"/>
    <w:rsid w:val="00DF585F"/>
    <w:rsid w:val="00DF5F2B"/>
    <w:rsid w:val="00DF6001"/>
    <w:rsid w:val="00DF6CFF"/>
    <w:rsid w:val="00DF726D"/>
    <w:rsid w:val="00DF7648"/>
    <w:rsid w:val="00DF78B6"/>
    <w:rsid w:val="00DF7AF5"/>
    <w:rsid w:val="00DF7B7A"/>
    <w:rsid w:val="00E010BD"/>
    <w:rsid w:val="00E0117F"/>
    <w:rsid w:val="00E0118F"/>
    <w:rsid w:val="00E01222"/>
    <w:rsid w:val="00E018D1"/>
    <w:rsid w:val="00E02EF0"/>
    <w:rsid w:val="00E02FBA"/>
    <w:rsid w:val="00E0325B"/>
    <w:rsid w:val="00E03796"/>
    <w:rsid w:val="00E03B32"/>
    <w:rsid w:val="00E04286"/>
    <w:rsid w:val="00E042B5"/>
    <w:rsid w:val="00E04613"/>
    <w:rsid w:val="00E04BB5"/>
    <w:rsid w:val="00E04C63"/>
    <w:rsid w:val="00E0591C"/>
    <w:rsid w:val="00E0722F"/>
    <w:rsid w:val="00E072CD"/>
    <w:rsid w:val="00E07EC4"/>
    <w:rsid w:val="00E10E31"/>
    <w:rsid w:val="00E11614"/>
    <w:rsid w:val="00E11D5B"/>
    <w:rsid w:val="00E123D0"/>
    <w:rsid w:val="00E12498"/>
    <w:rsid w:val="00E128B5"/>
    <w:rsid w:val="00E131E9"/>
    <w:rsid w:val="00E13CC6"/>
    <w:rsid w:val="00E14102"/>
    <w:rsid w:val="00E14580"/>
    <w:rsid w:val="00E147C1"/>
    <w:rsid w:val="00E14889"/>
    <w:rsid w:val="00E155E5"/>
    <w:rsid w:val="00E15AA7"/>
    <w:rsid w:val="00E15C42"/>
    <w:rsid w:val="00E160CE"/>
    <w:rsid w:val="00E16D9A"/>
    <w:rsid w:val="00E173CE"/>
    <w:rsid w:val="00E175D8"/>
    <w:rsid w:val="00E175FF"/>
    <w:rsid w:val="00E17706"/>
    <w:rsid w:val="00E1774C"/>
    <w:rsid w:val="00E20F80"/>
    <w:rsid w:val="00E212E9"/>
    <w:rsid w:val="00E21BD4"/>
    <w:rsid w:val="00E21EA9"/>
    <w:rsid w:val="00E22DBA"/>
    <w:rsid w:val="00E23A7D"/>
    <w:rsid w:val="00E23AA6"/>
    <w:rsid w:val="00E23DB8"/>
    <w:rsid w:val="00E2444C"/>
    <w:rsid w:val="00E2513B"/>
    <w:rsid w:val="00E256D0"/>
    <w:rsid w:val="00E26A70"/>
    <w:rsid w:val="00E26FF8"/>
    <w:rsid w:val="00E30675"/>
    <w:rsid w:val="00E30899"/>
    <w:rsid w:val="00E30B28"/>
    <w:rsid w:val="00E30FD0"/>
    <w:rsid w:val="00E310F6"/>
    <w:rsid w:val="00E31878"/>
    <w:rsid w:val="00E31F84"/>
    <w:rsid w:val="00E32031"/>
    <w:rsid w:val="00E3230F"/>
    <w:rsid w:val="00E32721"/>
    <w:rsid w:val="00E32CFC"/>
    <w:rsid w:val="00E33784"/>
    <w:rsid w:val="00E339EA"/>
    <w:rsid w:val="00E33E66"/>
    <w:rsid w:val="00E34141"/>
    <w:rsid w:val="00E34328"/>
    <w:rsid w:val="00E34630"/>
    <w:rsid w:val="00E34675"/>
    <w:rsid w:val="00E34B3D"/>
    <w:rsid w:val="00E34D08"/>
    <w:rsid w:val="00E35066"/>
    <w:rsid w:val="00E353AE"/>
    <w:rsid w:val="00E353C2"/>
    <w:rsid w:val="00E353DC"/>
    <w:rsid w:val="00E35987"/>
    <w:rsid w:val="00E35BFF"/>
    <w:rsid w:val="00E36720"/>
    <w:rsid w:val="00E36C57"/>
    <w:rsid w:val="00E36D54"/>
    <w:rsid w:val="00E370AD"/>
    <w:rsid w:val="00E37555"/>
    <w:rsid w:val="00E376C8"/>
    <w:rsid w:val="00E4046B"/>
    <w:rsid w:val="00E41EF6"/>
    <w:rsid w:val="00E4227B"/>
    <w:rsid w:val="00E428A1"/>
    <w:rsid w:val="00E43AA5"/>
    <w:rsid w:val="00E43DD8"/>
    <w:rsid w:val="00E44489"/>
    <w:rsid w:val="00E445AF"/>
    <w:rsid w:val="00E44B8A"/>
    <w:rsid w:val="00E45641"/>
    <w:rsid w:val="00E4591B"/>
    <w:rsid w:val="00E463C9"/>
    <w:rsid w:val="00E46700"/>
    <w:rsid w:val="00E4684F"/>
    <w:rsid w:val="00E46B32"/>
    <w:rsid w:val="00E4744C"/>
    <w:rsid w:val="00E47628"/>
    <w:rsid w:val="00E47D76"/>
    <w:rsid w:val="00E50DA6"/>
    <w:rsid w:val="00E51CB5"/>
    <w:rsid w:val="00E51EB0"/>
    <w:rsid w:val="00E51FC0"/>
    <w:rsid w:val="00E529DB"/>
    <w:rsid w:val="00E52A8F"/>
    <w:rsid w:val="00E53338"/>
    <w:rsid w:val="00E53793"/>
    <w:rsid w:val="00E538E2"/>
    <w:rsid w:val="00E53F49"/>
    <w:rsid w:val="00E53FC4"/>
    <w:rsid w:val="00E54B43"/>
    <w:rsid w:val="00E54FF0"/>
    <w:rsid w:val="00E55805"/>
    <w:rsid w:val="00E55AF6"/>
    <w:rsid w:val="00E55B8D"/>
    <w:rsid w:val="00E56552"/>
    <w:rsid w:val="00E56671"/>
    <w:rsid w:val="00E566A5"/>
    <w:rsid w:val="00E56EC8"/>
    <w:rsid w:val="00E57006"/>
    <w:rsid w:val="00E57E21"/>
    <w:rsid w:val="00E60820"/>
    <w:rsid w:val="00E6083D"/>
    <w:rsid w:val="00E60AA7"/>
    <w:rsid w:val="00E60E1D"/>
    <w:rsid w:val="00E60E73"/>
    <w:rsid w:val="00E6112B"/>
    <w:rsid w:val="00E61727"/>
    <w:rsid w:val="00E6193E"/>
    <w:rsid w:val="00E624F6"/>
    <w:rsid w:val="00E62B78"/>
    <w:rsid w:val="00E62CB8"/>
    <w:rsid w:val="00E62EF6"/>
    <w:rsid w:val="00E633DE"/>
    <w:rsid w:val="00E63D06"/>
    <w:rsid w:val="00E647F4"/>
    <w:rsid w:val="00E64CCC"/>
    <w:rsid w:val="00E64D17"/>
    <w:rsid w:val="00E64F4C"/>
    <w:rsid w:val="00E656FF"/>
    <w:rsid w:val="00E668C6"/>
    <w:rsid w:val="00E66D56"/>
    <w:rsid w:val="00E66EA6"/>
    <w:rsid w:val="00E671D0"/>
    <w:rsid w:val="00E7085F"/>
    <w:rsid w:val="00E712E7"/>
    <w:rsid w:val="00E71E01"/>
    <w:rsid w:val="00E720A5"/>
    <w:rsid w:val="00E72339"/>
    <w:rsid w:val="00E7234A"/>
    <w:rsid w:val="00E72AD0"/>
    <w:rsid w:val="00E72AE8"/>
    <w:rsid w:val="00E730BF"/>
    <w:rsid w:val="00E7360B"/>
    <w:rsid w:val="00E73763"/>
    <w:rsid w:val="00E738C3"/>
    <w:rsid w:val="00E73B5D"/>
    <w:rsid w:val="00E73D3D"/>
    <w:rsid w:val="00E74A29"/>
    <w:rsid w:val="00E75624"/>
    <w:rsid w:val="00E76438"/>
    <w:rsid w:val="00E769BB"/>
    <w:rsid w:val="00E770C5"/>
    <w:rsid w:val="00E77D77"/>
    <w:rsid w:val="00E801A3"/>
    <w:rsid w:val="00E80488"/>
    <w:rsid w:val="00E8092E"/>
    <w:rsid w:val="00E81093"/>
    <w:rsid w:val="00E8128A"/>
    <w:rsid w:val="00E8185C"/>
    <w:rsid w:val="00E81ED8"/>
    <w:rsid w:val="00E82177"/>
    <w:rsid w:val="00E82FC1"/>
    <w:rsid w:val="00E8312E"/>
    <w:rsid w:val="00E836CA"/>
    <w:rsid w:val="00E83750"/>
    <w:rsid w:val="00E837DA"/>
    <w:rsid w:val="00E837F2"/>
    <w:rsid w:val="00E8388D"/>
    <w:rsid w:val="00E838EF"/>
    <w:rsid w:val="00E83A42"/>
    <w:rsid w:val="00E84CD2"/>
    <w:rsid w:val="00E84FD6"/>
    <w:rsid w:val="00E85370"/>
    <w:rsid w:val="00E85B96"/>
    <w:rsid w:val="00E85D74"/>
    <w:rsid w:val="00E86BA3"/>
    <w:rsid w:val="00E86EFB"/>
    <w:rsid w:val="00E870C0"/>
    <w:rsid w:val="00E87153"/>
    <w:rsid w:val="00E87373"/>
    <w:rsid w:val="00E876E0"/>
    <w:rsid w:val="00E87CDD"/>
    <w:rsid w:val="00E87DEB"/>
    <w:rsid w:val="00E87F3A"/>
    <w:rsid w:val="00E90470"/>
    <w:rsid w:val="00E90F33"/>
    <w:rsid w:val="00E91261"/>
    <w:rsid w:val="00E9134A"/>
    <w:rsid w:val="00E915E3"/>
    <w:rsid w:val="00E91D3D"/>
    <w:rsid w:val="00E92089"/>
    <w:rsid w:val="00E920A2"/>
    <w:rsid w:val="00E92454"/>
    <w:rsid w:val="00E925FB"/>
    <w:rsid w:val="00E92A97"/>
    <w:rsid w:val="00E93302"/>
    <w:rsid w:val="00E93362"/>
    <w:rsid w:val="00E93AA5"/>
    <w:rsid w:val="00E96296"/>
    <w:rsid w:val="00E96FD3"/>
    <w:rsid w:val="00E971CA"/>
    <w:rsid w:val="00E971EB"/>
    <w:rsid w:val="00E979DC"/>
    <w:rsid w:val="00E97C29"/>
    <w:rsid w:val="00EA00BF"/>
    <w:rsid w:val="00EA00D0"/>
    <w:rsid w:val="00EA030A"/>
    <w:rsid w:val="00EA0CEE"/>
    <w:rsid w:val="00EA1A16"/>
    <w:rsid w:val="00EA202B"/>
    <w:rsid w:val="00EA24B2"/>
    <w:rsid w:val="00EA27C9"/>
    <w:rsid w:val="00EA35EF"/>
    <w:rsid w:val="00EA3600"/>
    <w:rsid w:val="00EA3E11"/>
    <w:rsid w:val="00EA3EFB"/>
    <w:rsid w:val="00EA4FE6"/>
    <w:rsid w:val="00EA5563"/>
    <w:rsid w:val="00EA58D3"/>
    <w:rsid w:val="00EA5B66"/>
    <w:rsid w:val="00EA6015"/>
    <w:rsid w:val="00EA61CA"/>
    <w:rsid w:val="00EA630A"/>
    <w:rsid w:val="00EA74B0"/>
    <w:rsid w:val="00EA7577"/>
    <w:rsid w:val="00EA7FFD"/>
    <w:rsid w:val="00EB00AA"/>
    <w:rsid w:val="00EB02FC"/>
    <w:rsid w:val="00EB030C"/>
    <w:rsid w:val="00EB0C27"/>
    <w:rsid w:val="00EB0DEC"/>
    <w:rsid w:val="00EB169C"/>
    <w:rsid w:val="00EB1BE0"/>
    <w:rsid w:val="00EB1D5D"/>
    <w:rsid w:val="00EB2BAC"/>
    <w:rsid w:val="00EB32D1"/>
    <w:rsid w:val="00EB3804"/>
    <w:rsid w:val="00EB39B5"/>
    <w:rsid w:val="00EB4031"/>
    <w:rsid w:val="00EB42AC"/>
    <w:rsid w:val="00EB4482"/>
    <w:rsid w:val="00EB4B34"/>
    <w:rsid w:val="00EB5AD3"/>
    <w:rsid w:val="00EB6F57"/>
    <w:rsid w:val="00EB72FA"/>
    <w:rsid w:val="00EB7915"/>
    <w:rsid w:val="00EB7C3D"/>
    <w:rsid w:val="00EB7E7F"/>
    <w:rsid w:val="00EC0A86"/>
    <w:rsid w:val="00EC0ABB"/>
    <w:rsid w:val="00EC10EC"/>
    <w:rsid w:val="00EC133E"/>
    <w:rsid w:val="00EC2225"/>
    <w:rsid w:val="00EC2BDD"/>
    <w:rsid w:val="00EC2C67"/>
    <w:rsid w:val="00EC2D14"/>
    <w:rsid w:val="00EC5045"/>
    <w:rsid w:val="00EC6780"/>
    <w:rsid w:val="00EC7AF7"/>
    <w:rsid w:val="00EC7F14"/>
    <w:rsid w:val="00ED01BD"/>
    <w:rsid w:val="00ED05C1"/>
    <w:rsid w:val="00ED15A0"/>
    <w:rsid w:val="00ED2153"/>
    <w:rsid w:val="00ED22CA"/>
    <w:rsid w:val="00ED30C4"/>
    <w:rsid w:val="00ED37BB"/>
    <w:rsid w:val="00ED38E3"/>
    <w:rsid w:val="00ED472E"/>
    <w:rsid w:val="00ED47CB"/>
    <w:rsid w:val="00ED553A"/>
    <w:rsid w:val="00ED698F"/>
    <w:rsid w:val="00ED6B8C"/>
    <w:rsid w:val="00ED7FA4"/>
    <w:rsid w:val="00EE0AFD"/>
    <w:rsid w:val="00EE0CE0"/>
    <w:rsid w:val="00EE170E"/>
    <w:rsid w:val="00EE2AF0"/>
    <w:rsid w:val="00EE3531"/>
    <w:rsid w:val="00EE3574"/>
    <w:rsid w:val="00EE3809"/>
    <w:rsid w:val="00EE3DF1"/>
    <w:rsid w:val="00EE431D"/>
    <w:rsid w:val="00EE4712"/>
    <w:rsid w:val="00EE499A"/>
    <w:rsid w:val="00EE53E6"/>
    <w:rsid w:val="00EE569F"/>
    <w:rsid w:val="00EE5F55"/>
    <w:rsid w:val="00EE6295"/>
    <w:rsid w:val="00EE651C"/>
    <w:rsid w:val="00EE67EF"/>
    <w:rsid w:val="00EE6E84"/>
    <w:rsid w:val="00EE71E7"/>
    <w:rsid w:val="00EE7648"/>
    <w:rsid w:val="00EF063B"/>
    <w:rsid w:val="00EF12F9"/>
    <w:rsid w:val="00EF1663"/>
    <w:rsid w:val="00EF23B3"/>
    <w:rsid w:val="00EF359C"/>
    <w:rsid w:val="00EF384C"/>
    <w:rsid w:val="00EF4179"/>
    <w:rsid w:val="00EF4330"/>
    <w:rsid w:val="00EF5155"/>
    <w:rsid w:val="00EF653F"/>
    <w:rsid w:val="00EF7CDB"/>
    <w:rsid w:val="00F00007"/>
    <w:rsid w:val="00F0011F"/>
    <w:rsid w:val="00F00980"/>
    <w:rsid w:val="00F00C1D"/>
    <w:rsid w:val="00F012D3"/>
    <w:rsid w:val="00F016F9"/>
    <w:rsid w:val="00F01952"/>
    <w:rsid w:val="00F01F67"/>
    <w:rsid w:val="00F02058"/>
    <w:rsid w:val="00F021B5"/>
    <w:rsid w:val="00F0245A"/>
    <w:rsid w:val="00F031B3"/>
    <w:rsid w:val="00F03265"/>
    <w:rsid w:val="00F041FD"/>
    <w:rsid w:val="00F04701"/>
    <w:rsid w:val="00F04D2B"/>
    <w:rsid w:val="00F0549C"/>
    <w:rsid w:val="00F06060"/>
    <w:rsid w:val="00F06177"/>
    <w:rsid w:val="00F06453"/>
    <w:rsid w:val="00F06456"/>
    <w:rsid w:val="00F0647E"/>
    <w:rsid w:val="00F0679A"/>
    <w:rsid w:val="00F06B5D"/>
    <w:rsid w:val="00F07211"/>
    <w:rsid w:val="00F07BC8"/>
    <w:rsid w:val="00F10194"/>
    <w:rsid w:val="00F10ADE"/>
    <w:rsid w:val="00F10FF1"/>
    <w:rsid w:val="00F11204"/>
    <w:rsid w:val="00F118D2"/>
    <w:rsid w:val="00F11FB8"/>
    <w:rsid w:val="00F12071"/>
    <w:rsid w:val="00F131A0"/>
    <w:rsid w:val="00F139FA"/>
    <w:rsid w:val="00F13BC5"/>
    <w:rsid w:val="00F13D0D"/>
    <w:rsid w:val="00F144D8"/>
    <w:rsid w:val="00F14E3A"/>
    <w:rsid w:val="00F15BD7"/>
    <w:rsid w:val="00F17076"/>
    <w:rsid w:val="00F1737B"/>
    <w:rsid w:val="00F173FB"/>
    <w:rsid w:val="00F176B6"/>
    <w:rsid w:val="00F20B37"/>
    <w:rsid w:val="00F211FE"/>
    <w:rsid w:val="00F217D1"/>
    <w:rsid w:val="00F22C91"/>
    <w:rsid w:val="00F22F6B"/>
    <w:rsid w:val="00F23A1F"/>
    <w:rsid w:val="00F23DA8"/>
    <w:rsid w:val="00F23E2E"/>
    <w:rsid w:val="00F24209"/>
    <w:rsid w:val="00F25481"/>
    <w:rsid w:val="00F25539"/>
    <w:rsid w:val="00F258E8"/>
    <w:rsid w:val="00F260A2"/>
    <w:rsid w:val="00F260B0"/>
    <w:rsid w:val="00F26EA5"/>
    <w:rsid w:val="00F26FD3"/>
    <w:rsid w:val="00F27023"/>
    <w:rsid w:val="00F301A2"/>
    <w:rsid w:val="00F30643"/>
    <w:rsid w:val="00F30EC6"/>
    <w:rsid w:val="00F30F79"/>
    <w:rsid w:val="00F312A8"/>
    <w:rsid w:val="00F3134B"/>
    <w:rsid w:val="00F316AF"/>
    <w:rsid w:val="00F31ABD"/>
    <w:rsid w:val="00F3226A"/>
    <w:rsid w:val="00F33582"/>
    <w:rsid w:val="00F34199"/>
    <w:rsid w:val="00F3546A"/>
    <w:rsid w:val="00F354B6"/>
    <w:rsid w:val="00F355B1"/>
    <w:rsid w:val="00F36965"/>
    <w:rsid w:val="00F36AA9"/>
    <w:rsid w:val="00F36AE7"/>
    <w:rsid w:val="00F370DC"/>
    <w:rsid w:val="00F372A4"/>
    <w:rsid w:val="00F373CA"/>
    <w:rsid w:val="00F37C80"/>
    <w:rsid w:val="00F37E7A"/>
    <w:rsid w:val="00F400D9"/>
    <w:rsid w:val="00F4011E"/>
    <w:rsid w:val="00F40801"/>
    <w:rsid w:val="00F416A6"/>
    <w:rsid w:val="00F416BB"/>
    <w:rsid w:val="00F41706"/>
    <w:rsid w:val="00F4201B"/>
    <w:rsid w:val="00F427E6"/>
    <w:rsid w:val="00F42E91"/>
    <w:rsid w:val="00F43220"/>
    <w:rsid w:val="00F437B7"/>
    <w:rsid w:val="00F44162"/>
    <w:rsid w:val="00F452F0"/>
    <w:rsid w:val="00F453DA"/>
    <w:rsid w:val="00F46582"/>
    <w:rsid w:val="00F472FE"/>
    <w:rsid w:val="00F47342"/>
    <w:rsid w:val="00F478B5"/>
    <w:rsid w:val="00F508D3"/>
    <w:rsid w:val="00F509C0"/>
    <w:rsid w:val="00F509EB"/>
    <w:rsid w:val="00F50BE9"/>
    <w:rsid w:val="00F51808"/>
    <w:rsid w:val="00F51CA7"/>
    <w:rsid w:val="00F51CB6"/>
    <w:rsid w:val="00F51CDB"/>
    <w:rsid w:val="00F52470"/>
    <w:rsid w:val="00F528D0"/>
    <w:rsid w:val="00F53695"/>
    <w:rsid w:val="00F53CDC"/>
    <w:rsid w:val="00F545D8"/>
    <w:rsid w:val="00F54DDF"/>
    <w:rsid w:val="00F552F8"/>
    <w:rsid w:val="00F55791"/>
    <w:rsid w:val="00F55E56"/>
    <w:rsid w:val="00F56315"/>
    <w:rsid w:val="00F56362"/>
    <w:rsid w:val="00F56547"/>
    <w:rsid w:val="00F566A1"/>
    <w:rsid w:val="00F56A66"/>
    <w:rsid w:val="00F56AFA"/>
    <w:rsid w:val="00F575EA"/>
    <w:rsid w:val="00F57600"/>
    <w:rsid w:val="00F5789F"/>
    <w:rsid w:val="00F578B1"/>
    <w:rsid w:val="00F60EE1"/>
    <w:rsid w:val="00F60F0E"/>
    <w:rsid w:val="00F62066"/>
    <w:rsid w:val="00F625F7"/>
    <w:rsid w:val="00F62A2A"/>
    <w:rsid w:val="00F62EA2"/>
    <w:rsid w:val="00F6303F"/>
    <w:rsid w:val="00F634C8"/>
    <w:rsid w:val="00F637F4"/>
    <w:rsid w:val="00F639A7"/>
    <w:rsid w:val="00F63A4F"/>
    <w:rsid w:val="00F63DA5"/>
    <w:rsid w:val="00F64182"/>
    <w:rsid w:val="00F65307"/>
    <w:rsid w:val="00F660AB"/>
    <w:rsid w:val="00F663AF"/>
    <w:rsid w:val="00F66496"/>
    <w:rsid w:val="00F665CB"/>
    <w:rsid w:val="00F666EE"/>
    <w:rsid w:val="00F67195"/>
    <w:rsid w:val="00F6756C"/>
    <w:rsid w:val="00F679E4"/>
    <w:rsid w:val="00F67E9E"/>
    <w:rsid w:val="00F70522"/>
    <w:rsid w:val="00F70887"/>
    <w:rsid w:val="00F70C17"/>
    <w:rsid w:val="00F70CF0"/>
    <w:rsid w:val="00F70DB7"/>
    <w:rsid w:val="00F713BC"/>
    <w:rsid w:val="00F72B90"/>
    <w:rsid w:val="00F72BFC"/>
    <w:rsid w:val="00F73AE6"/>
    <w:rsid w:val="00F745D6"/>
    <w:rsid w:val="00F74C0C"/>
    <w:rsid w:val="00F74C7D"/>
    <w:rsid w:val="00F7604D"/>
    <w:rsid w:val="00F76421"/>
    <w:rsid w:val="00F7723F"/>
    <w:rsid w:val="00F77BEC"/>
    <w:rsid w:val="00F77DC8"/>
    <w:rsid w:val="00F8041A"/>
    <w:rsid w:val="00F80698"/>
    <w:rsid w:val="00F81184"/>
    <w:rsid w:val="00F81F8B"/>
    <w:rsid w:val="00F82031"/>
    <w:rsid w:val="00F82435"/>
    <w:rsid w:val="00F82DE9"/>
    <w:rsid w:val="00F83682"/>
    <w:rsid w:val="00F8373C"/>
    <w:rsid w:val="00F83971"/>
    <w:rsid w:val="00F83DAE"/>
    <w:rsid w:val="00F84030"/>
    <w:rsid w:val="00F84957"/>
    <w:rsid w:val="00F84AFA"/>
    <w:rsid w:val="00F853BA"/>
    <w:rsid w:val="00F8556B"/>
    <w:rsid w:val="00F85ECF"/>
    <w:rsid w:val="00F86520"/>
    <w:rsid w:val="00F86554"/>
    <w:rsid w:val="00F86B2D"/>
    <w:rsid w:val="00F87746"/>
    <w:rsid w:val="00F879E6"/>
    <w:rsid w:val="00F87E5B"/>
    <w:rsid w:val="00F87E8E"/>
    <w:rsid w:val="00F9082A"/>
    <w:rsid w:val="00F90D3A"/>
    <w:rsid w:val="00F91573"/>
    <w:rsid w:val="00F921E7"/>
    <w:rsid w:val="00F926B9"/>
    <w:rsid w:val="00F92B10"/>
    <w:rsid w:val="00F92E0B"/>
    <w:rsid w:val="00F935E5"/>
    <w:rsid w:val="00F93E7A"/>
    <w:rsid w:val="00F9436D"/>
    <w:rsid w:val="00F945C1"/>
    <w:rsid w:val="00F950E4"/>
    <w:rsid w:val="00F951CF"/>
    <w:rsid w:val="00F95365"/>
    <w:rsid w:val="00F953ED"/>
    <w:rsid w:val="00F9652C"/>
    <w:rsid w:val="00F9748A"/>
    <w:rsid w:val="00F977DA"/>
    <w:rsid w:val="00FA0261"/>
    <w:rsid w:val="00FA0A8E"/>
    <w:rsid w:val="00FA0EB3"/>
    <w:rsid w:val="00FA0F53"/>
    <w:rsid w:val="00FA16C7"/>
    <w:rsid w:val="00FA20A3"/>
    <w:rsid w:val="00FA265A"/>
    <w:rsid w:val="00FA2DD6"/>
    <w:rsid w:val="00FA31CD"/>
    <w:rsid w:val="00FA32D8"/>
    <w:rsid w:val="00FA4010"/>
    <w:rsid w:val="00FA4348"/>
    <w:rsid w:val="00FA485E"/>
    <w:rsid w:val="00FA4B04"/>
    <w:rsid w:val="00FA4BF7"/>
    <w:rsid w:val="00FA4F40"/>
    <w:rsid w:val="00FA6186"/>
    <w:rsid w:val="00FA638C"/>
    <w:rsid w:val="00FA63F4"/>
    <w:rsid w:val="00FA6819"/>
    <w:rsid w:val="00FA6DDC"/>
    <w:rsid w:val="00FA71B2"/>
    <w:rsid w:val="00FA7262"/>
    <w:rsid w:val="00FA7550"/>
    <w:rsid w:val="00FB0001"/>
    <w:rsid w:val="00FB0500"/>
    <w:rsid w:val="00FB07CF"/>
    <w:rsid w:val="00FB0A53"/>
    <w:rsid w:val="00FB14C6"/>
    <w:rsid w:val="00FB1567"/>
    <w:rsid w:val="00FB17F6"/>
    <w:rsid w:val="00FB1894"/>
    <w:rsid w:val="00FB195E"/>
    <w:rsid w:val="00FB1A6F"/>
    <w:rsid w:val="00FB1D53"/>
    <w:rsid w:val="00FB2E59"/>
    <w:rsid w:val="00FB30FC"/>
    <w:rsid w:val="00FB4006"/>
    <w:rsid w:val="00FB47E0"/>
    <w:rsid w:val="00FB531D"/>
    <w:rsid w:val="00FB5496"/>
    <w:rsid w:val="00FB57BE"/>
    <w:rsid w:val="00FB5C05"/>
    <w:rsid w:val="00FB5EB7"/>
    <w:rsid w:val="00FB64AC"/>
    <w:rsid w:val="00FB678F"/>
    <w:rsid w:val="00FB742A"/>
    <w:rsid w:val="00FB745C"/>
    <w:rsid w:val="00FB7464"/>
    <w:rsid w:val="00FB74E1"/>
    <w:rsid w:val="00FB7C18"/>
    <w:rsid w:val="00FC01AD"/>
    <w:rsid w:val="00FC02B0"/>
    <w:rsid w:val="00FC040A"/>
    <w:rsid w:val="00FC10AC"/>
    <w:rsid w:val="00FC11C8"/>
    <w:rsid w:val="00FC1880"/>
    <w:rsid w:val="00FC2236"/>
    <w:rsid w:val="00FC236C"/>
    <w:rsid w:val="00FC350C"/>
    <w:rsid w:val="00FC41F3"/>
    <w:rsid w:val="00FC4954"/>
    <w:rsid w:val="00FC5635"/>
    <w:rsid w:val="00FC5BA2"/>
    <w:rsid w:val="00FC5D04"/>
    <w:rsid w:val="00FC6020"/>
    <w:rsid w:val="00FC62E7"/>
    <w:rsid w:val="00FC64F1"/>
    <w:rsid w:val="00FC669D"/>
    <w:rsid w:val="00FC6777"/>
    <w:rsid w:val="00FC680C"/>
    <w:rsid w:val="00FC6AA6"/>
    <w:rsid w:val="00FC6BF9"/>
    <w:rsid w:val="00FC6EC6"/>
    <w:rsid w:val="00FC70B4"/>
    <w:rsid w:val="00FC76CE"/>
    <w:rsid w:val="00FC776B"/>
    <w:rsid w:val="00FD01F6"/>
    <w:rsid w:val="00FD0486"/>
    <w:rsid w:val="00FD078A"/>
    <w:rsid w:val="00FD1AC2"/>
    <w:rsid w:val="00FD2086"/>
    <w:rsid w:val="00FD2E77"/>
    <w:rsid w:val="00FD33E1"/>
    <w:rsid w:val="00FD34D8"/>
    <w:rsid w:val="00FD4323"/>
    <w:rsid w:val="00FD484A"/>
    <w:rsid w:val="00FD4E36"/>
    <w:rsid w:val="00FD4EC5"/>
    <w:rsid w:val="00FD545B"/>
    <w:rsid w:val="00FD70D3"/>
    <w:rsid w:val="00FD74E9"/>
    <w:rsid w:val="00FD7A43"/>
    <w:rsid w:val="00FD7A75"/>
    <w:rsid w:val="00FD7A98"/>
    <w:rsid w:val="00FD7BF8"/>
    <w:rsid w:val="00FD7F94"/>
    <w:rsid w:val="00FE04A9"/>
    <w:rsid w:val="00FE0510"/>
    <w:rsid w:val="00FE08A6"/>
    <w:rsid w:val="00FE0EC2"/>
    <w:rsid w:val="00FE13E5"/>
    <w:rsid w:val="00FE16FB"/>
    <w:rsid w:val="00FE1816"/>
    <w:rsid w:val="00FE1E6E"/>
    <w:rsid w:val="00FE22A2"/>
    <w:rsid w:val="00FE2543"/>
    <w:rsid w:val="00FE267C"/>
    <w:rsid w:val="00FE269A"/>
    <w:rsid w:val="00FE269D"/>
    <w:rsid w:val="00FE2898"/>
    <w:rsid w:val="00FE2EED"/>
    <w:rsid w:val="00FE31B3"/>
    <w:rsid w:val="00FE3612"/>
    <w:rsid w:val="00FE3A39"/>
    <w:rsid w:val="00FE41C6"/>
    <w:rsid w:val="00FE437C"/>
    <w:rsid w:val="00FE4BBF"/>
    <w:rsid w:val="00FE58A7"/>
    <w:rsid w:val="00FE5F63"/>
    <w:rsid w:val="00FE61CB"/>
    <w:rsid w:val="00FE6675"/>
    <w:rsid w:val="00FE6856"/>
    <w:rsid w:val="00FE6EF8"/>
    <w:rsid w:val="00FE7608"/>
    <w:rsid w:val="00FE7C2F"/>
    <w:rsid w:val="00FE7E39"/>
    <w:rsid w:val="00FF0AEE"/>
    <w:rsid w:val="00FF0B41"/>
    <w:rsid w:val="00FF0C45"/>
    <w:rsid w:val="00FF0F97"/>
    <w:rsid w:val="00FF13CE"/>
    <w:rsid w:val="00FF2633"/>
    <w:rsid w:val="00FF2C94"/>
    <w:rsid w:val="00FF2EFB"/>
    <w:rsid w:val="00FF4914"/>
    <w:rsid w:val="00FF4ABA"/>
    <w:rsid w:val="00FF5C0B"/>
    <w:rsid w:val="00FF5EF9"/>
    <w:rsid w:val="00FF6538"/>
    <w:rsid w:val="00FF65B6"/>
    <w:rsid w:val="00FF665B"/>
    <w:rsid w:val="00FF6776"/>
    <w:rsid w:val="00FF6DDB"/>
    <w:rsid w:val="00FF721F"/>
    <w:rsid w:val="00FF7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2F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semiHidden/>
    <w:rsid w:val="00C52F9E"/>
    <w:pPr>
      <w:suppressAutoHyphens/>
      <w:spacing w:line="360" w:lineRule="auto"/>
      <w:jc w:val="both"/>
    </w:pPr>
    <w:rPr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C52F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C52F9E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C52F9E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C52F9E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C52F9E"/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rsid w:val="00C52F9E"/>
    <w:pPr>
      <w:spacing w:before="36" w:after="84"/>
    </w:pPr>
  </w:style>
  <w:style w:type="character" w:styleId="ab">
    <w:name w:val="Strong"/>
    <w:qFormat/>
    <w:rsid w:val="00C52F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5534</Words>
  <Characters>31550</Characters>
  <Application>Microsoft Office Word</Application>
  <DocSecurity>0</DocSecurity>
  <Lines>262</Lines>
  <Paragraphs>74</Paragraphs>
  <ScaleCrop>false</ScaleCrop>
  <Company>Microsoft</Company>
  <LinksUpToDate>false</LinksUpToDate>
  <CharactersWithSpaces>37010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2017-08-30T07:59:00Z</dcterms:created>
  <dcterms:modified xsi:type="dcterms:W3CDTF">2017-08-30T08:05:00Z</dcterms:modified>
</cp:coreProperties>
</file>